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6445A" w14:textId="77777777" w:rsidR="00EE1F41" w:rsidRPr="009714C6" w:rsidRDefault="00EE1F41" w:rsidP="00EE1F41">
      <w:pPr>
        <w:suppressAutoHyphens/>
        <w:spacing w:after="0" w:line="360" w:lineRule="auto"/>
        <w:jc w:val="center"/>
        <w:rPr>
          <w:rFonts w:ascii="Times New Roman" w:eastAsia="Helvetica" w:hAnsi="Times New Roman" w:cs="Times New Roman"/>
          <w:i/>
          <w:caps/>
          <w:sz w:val="20"/>
          <w:szCs w:val="20"/>
        </w:rPr>
      </w:pPr>
      <w:r w:rsidRPr="00EE1F41">
        <w:rPr>
          <w:rFonts w:ascii="Times New Roman" w:eastAsia="Helvetica" w:hAnsi="Times New Roman" w:cs="Times New Roman"/>
          <w:b/>
          <w:caps/>
          <w:sz w:val="24"/>
          <w:szCs w:val="24"/>
        </w:rPr>
        <w:tab/>
      </w:r>
      <w:r w:rsidRPr="00EE1F41">
        <w:rPr>
          <w:rFonts w:ascii="Times New Roman" w:eastAsia="Helvetica" w:hAnsi="Times New Roman" w:cs="Times New Roman"/>
          <w:b/>
          <w:caps/>
          <w:sz w:val="24"/>
          <w:szCs w:val="24"/>
        </w:rPr>
        <w:tab/>
      </w:r>
      <w:r w:rsidRPr="00EE1F41">
        <w:rPr>
          <w:rFonts w:ascii="Times New Roman" w:eastAsia="Helvetica" w:hAnsi="Times New Roman" w:cs="Times New Roman"/>
          <w:b/>
          <w:caps/>
          <w:sz w:val="24"/>
          <w:szCs w:val="24"/>
        </w:rPr>
        <w:tab/>
      </w:r>
      <w:r w:rsidRPr="00EE1F41">
        <w:rPr>
          <w:rFonts w:ascii="Times New Roman" w:eastAsia="Helvetica" w:hAnsi="Times New Roman" w:cs="Times New Roman"/>
          <w:b/>
          <w:caps/>
          <w:sz w:val="24"/>
          <w:szCs w:val="24"/>
        </w:rPr>
        <w:tab/>
      </w:r>
      <w:r w:rsidRPr="00EE1F41">
        <w:rPr>
          <w:rFonts w:ascii="Times New Roman" w:eastAsia="Helvetica" w:hAnsi="Times New Roman" w:cs="Times New Roman"/>
          <w:b/>
          <w:caps/>
          <w:sz w:val="24"/>
          <w:szCs w:val="24"/>
        </w:rPr>
        <w:tab/>
      </w:r>
      <w:r w:rsidRPr="00EE1F41">
        <w:rPr>
          <w:rFonts w:ascii="Times New Roman" w:eastAsia="Helvetica" w:hAnsi="Times New Roman" w:cs="Times New Roman"/>
          <w:b/>
          <w:caps/>
          <w:sz w:val="24"/>
          <w:szCs w:val="24"/>
        </w:rPr>
        <w:tab/>
      </w:r>
      <w:r w:rsidRPr="009714C6">
        <w:rPr>
          <w:rFonts w:ascii="Times New Roman" w:eastAsia="Helvetica" w:hAnsi="Times New Roman" w:cs="Times New Roman"/>
          <w:b/>
          <w:caps/>
          <w:sz w:val="20"/>
          <w:szCs w:val="20"/>
        </w:rPr>
        <w:tab/>
      </w:r>
      <w:r w:rsidR="009714C6">
        <w:rPr>
          <w:rFonts w:ascii="Times New Roman" w:eastAsia="Helvetica" w:hAnsi="Times New Roman" w:cs="Times New Roman"/>
          <w:b/>
          <w:caps/>
          <w:sz w:val="20"/>
          <w:szCs w:val="20"/>
        </w:rPr>
        <w:t xml:space="preserve">                       </w:t>
      </w:r>
      <w:r w:rsidRPr="009714C6">
        <w:rPr>
          <w:rFonts w:ascii="Times New Roman" w:eastAsia="Helvetica" w:hAnsi="Times New Roman" w:cs="Times New Roman"/>
          <w:i/>
          <w:caps/>
          <w:sz w:val="20"/>
          <w:szCs w:val="20"/>
        </w:rPr>
        <w:t>projekt</w:t>
      </w:r>
    </w:p>
    <w:p w14:paraId="33E91C5E" w14:textId="77777777" w:rsidR="00EE1F41" w:rsidRPr="009714C6" w:rsidRDefault="00EE1F41" w:rsidP="00EE1F41">
      <w:pPr>
        <w:suppressAutoHyphens/>
        <w:spacing w:after="0" w:line="360" w:lineRule="auto"/>
        <w:rPr>
          <w:rFonts w:ascii="Times New Roman" w:eastAsia="Helvetica" w:hAnsi="Times New Roman" w:cs="Times New Roman"/>
          <w:b/>
          <w:caps/>
          <w:sz w:val="20"/>
          <w:szCs w:val="20"/>
        </w:rPr>
      </w:pPr>
    </w:p>
    <w:p w14:paraId="10F21CAA" w14:textId="77777777" w:rsidR="00EE1F41" w:rsidRPr="009714C6" w:rsidRDefault="00EE1F41" w:rsidP="00EE1F41">
      <w:pPr>
        <w:suppressAutoHyphens/>
        <w:spacing w:after="0" w:line="360" w:lineRule="auto"/>
        <w:rPr>
          <w:rFonts w:ascii="Times New Roman" w:eastAsia="Helvetica" w:hAnsi="Times New Roman" w:cs="Times New Roman"/>
          <w:b/>
          <w:caps/>
          <w:sz w:val="20"/>
          <w:szCs w:val="20"/>
        </w:rPr>
      </w:pPr>
      <w:r w:rsidRPr="009714C6">
        <w:rPr>
          <w:rFonts w:ascii="Times New Roman" w:eastAsia="Helvetica" w:hAnsi="Times New Roman" w:cs="Times New Roman"/>
          <w:b/>
          <w:caps/>
          <w:sz w:val="20"/>
          <w:szCs w:val="20"/>
        </w:rPr>
        <w:tab/>
      </w:r>
      <w:r w:rsidRPr="009714C6">
        <w:rPr>
          <w:rFonts w:ascii="Times New Roman" w:eastAsia="Helvetica" w:hAnsi="Times New Roman" w:cs="Times New Roman"/>
          <w:b/>
          <w:caps/>
          <w:sz w:val="20"/>
          <w:szCs w:val="20"/>
        </w:rPr>
        <w:tab/>
      </w:r>
      <w:r w:rsidRPr="009714C6">
        <w:rPr>
          <w:rFonts w:ascii="Times New Roman" w:eastAsia="Helvetica" w:hAnsi="Times New Roman" w:cs="Times New Roman"/>
          <w:b/>
          <w:caps/>
          <w:sz w:val="20"/>
          <w:szCs w:val="20"/>
        </w:rPr>
        <w:tab/>
      </w:r>
      <w:r w:rsidRPr="009714C6">
        <w:rPr>
          <w:rFonts w:ascii="Times New Roman" w:eastAsia="Helvetica" w:hAnsi="Times New Roman" w:cs="Times New Roman"/>
          <w:b/>
          <w:caps/>
          <w:sz w:val="20"/>
          <w:szCs w:val="20"/>
        </w:rPr>
        <w:tab/>
      </w:r>
      <w:r w:rsidR="009714C6">
        <w:rPr>
          <w:rFonts w:ascii="Times New Roman" w:eastAsia="Helvetica" w:hAnsi="Times New Roman" w:cs="Times New Roman"/>
          <w:b/>
          <w:caps/>
          <w:sz w:val="20"/>
          <w:szCs w:val="20"/>
        </w:rPr>
        <w:t xml:space="preserve">           </w:t>
      </w:r>
      <w:r w:rsidRPr="009714C6">
        <w:rPr>
          <w:rFonts w:ascii="Times New Roman" w:eastAsia="Helvetica" w:hAnsi="Times New Roman" w:cs="Times New Roman"/>
          <w:b/>
          <w:caps/>
          <w:sz w:val="20"/>
          <w:szCs w:val="20"/>
        </w:rPr>
        <w:t>Uchwała Nr …….</w:t>
      </w:r>
    </w:p>
    <w:p w14:paraId="3342696B" w14:textId="77777777" w:rsidR="00EE1F41" w:rsidRPr="009714C6" w:rsidRDefault="009714C6" w:rsidP="00EE1F41">
      <w:pPr>
        <w:suppressAutoHyphens/>
        <w:spacing w:after="0" w:line="360" w:lineRule="auto"/>
        <w:ind w:left="708" w:firstLine="708"/>
        <w:rPr>
          <w:rFonts w:ascii="Times New Roman" w:eastAsia="Helvetica" w:hAnsi="Times New Roman" w:cs="Times New Roman"/>
          <w:b/>
          <w:caps/>
          <w:sz w:val="20"/>
          <w:szCs w:val="20"/>
        </w:rPr>
      </w:pPr>
      <w:r>
        <w:rPr>
          <w:rFonts w:ascii="Times New Roman" w:eastAsia="Helvetica" w:hAnsi="Times New Roman" w:cs="Times New Roman"/>
          <w:b/>
          <w:caps/>
          <w:sz w:val="20"/>
          <w:szCs w:val="20"/>
        </w:rPr>
        <w:t xml:space="preserve">                </w:t>
      </w:r>
      <w:r w:rsidR="00EE1F41" w:rsidRPr="009714C6">
        <w:rPr>
          <w:rFonts w:ascii="Times New Roman" w:eastAsia="Helvetica" w:hAnsi="Times New Roman" w:cs="Times New Roman"/>
          <w:b/>
          <w:caps/>
          <w:sz w:val="20"/>
          <w:szCs w:val="20"/>
        </w:rPr>
        <w:t>Rady Miejskiej w Janowie Lubelskim</w:t>
      </w:r>
    </w:p>
    <w:p w14:paraId="15D3088A" w14:textId="77777777" w:rsidR="009714C6" w:rsidRPr="009714C6" w:rsidRDefault="009714C6" w:rsidP="00EE1F41">
      <w:pPr>
        <w:suppressAutoHyphens/>
        <w:spacing w:after="0" w:line="360" w:lineRule="auto"/>
        <w:ind w:left="708" w:firstLine="708"/>
        <w:rPr>
          <w:rFonts w:ascii="Times New Roman" w:eastAsia="Helvetica" w:hAnsi="Times New Roman" w:cs="Times New Roman"/>
          <w:b/>
          <w:caps/>
          <w:sz w:val="20"/>
          <w:szCs w:val="20"/>
        </w:rPr>
      </w:pPr>
      <w:r w:rsidRPr="009714C6">
        <w:rPr>
          <w:rFonts w:ascii="Times New Roman" w:eastAsia="Helvetica" w:hAnsi="Times New Roman" w:cs="Times New Roman"/>
          <w:b/>
          <w:caps/>
          <w:sz w:val="20"/>
          <w:szCs w:val="20"/>
        </w:rPr>
        <w:t xml:space="preserve">                         </w:t>
      </w:r>
      <w:r>
        <w:rPr>
          <w:rFonts w:ascii="Times New Roman" w:eastAsia="Helvetica" w:hAnsi="Times New Roman" w:cs="Times New Roman"/>
          <w:b/>
          <w:caps/>
          <w:sz w:val="20"/>
          <w:szCs w:val="20"/>
        </w:rPr>
        <w:t xml:space="preserve">        </w:t>
      </w:r>
      <w:r w:rsidR="0016500B">
        <w:rPr>
          <w:rFonts w:ascii="Times New Roman" w:eastAsia="Helvetica" w:hAnsi="Times New Roman" w:cs="Times New Roman"/>
          <w:b/>
          <w:caps/>
          <w:sz w:val="20"/>
          <w:szCs w:val="20"/>
        </w:rPr>
        <w:t xml:space="preserve"> z dnia ………..2025 r</w:t>
      </w:r>
      <w:r w:rsidRPr="009714C6">
        <w:rPr>
          <w:rFonts w:ascii="Times New Roman" w:eastAsia="Helvetica" w:hAnsi="Times New Roman" w:cs="Times New Roman"/>
          <w:b/>
          <w:caps/>
          <w:sz w:val="20"/>
          <w:szCs w:val="20"/>
        </w:rPr>
        <w:t>.</w:t>
      </w:r>
    </w:p>
    <w:p w14:paraId="5BFB415D" w14:textId="77777777" w:rsidR="00EE1F41" w:rsidRPr="009714C6" w:rsidRDefault="00EE1F41" w:rsidP="00EE1F41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714C6">
        <w:rPr>
          <w:rFonts w:ascii="Times New Roman" w:eastAsia="Helvetica" w:hAnsi="Times New Roman" w:cs="Times New Roman"/>
          <w:b/>
          <w:caps/>
          <w:sz w:val="20"/>
          <w:szCs w:val="20"/>
        </w:rPr>
        <w:t>zmieniająca uchwałę w sprawie planu nadzoru nad żłobkami, klubami dziecięcymi oraz dziennymi opiekunam</w:t>
      </w:r>
      <w:r w:rsidR="0016500B">
        <w:rPr>
          <w:rFonts w:ascii="Times New Roman" w:eastAsia="Helvetica" w:hAnsi="Times New Roman" w:cs="Times New Roman"/>
          <w:b/>
          <w:caps/>
          <w:sz w:val="20"/>
          <w:szCs w:val="20"/>
        </w:rPr>
        <w:t>i</w:t>
      </w:r>
    </w:p>
    <w:p w14:paraId="51078592" w14:textId="77777777" w:rsidR="00EE1F41" w:rsidRPr="00EE1F41" w:rsidRDefault="00EE1F41" w:rsidP="00EE1F41">
      <w:pPr>
        <w:suppressAutoHyphens/>
        <w:spacing w:after="0" w:line="360" w:lineRule="auto"/>
        <w:ind w:left="708" w:firstLine="708"/>
        <w:rPr>
          <w:rFonts w:ascii="Times New Roman" w:eastAsia="Helvetica" w:hAnsi="Times New Roman" w:cs="Times New Roman"/>
          <w:b/>
          <w:caps/>
          <w:sz w:val="24"/>
          <w:szCs w:val="24"/>
        </w:rPr>
      </w:pPr>
    </w:p>
    <w:p w14:paraId="289C0463" w14:textId="77777777" w:rsidR="00EE1F41" w:rsidRDefault="00EE1F41" w:rsidP="00B8659B">
      <w:pPr>
        <w:spacing w:after="0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EE1F41">
        <w:rPr>
          <w:rFonts w:ascii="Times New Roman" w:eastAsia="Helvetica" w:hAnsi="Times New Roman" w:cs="Times New Roman"/>
          <w:sz w:val="24"/>
          <w:szCs w:val="24"/>
        </w:rPr>
        <w:t>Na podstawie art. 18 ust. 2 pkt 15 ustawy z dnia 8 marca 1990 r. o samorządzie gminny</w:t>
      </w:r>
      <w:r>
        <w:rPr>
          <w:rFonts w:ascii="Times New Roman" w:eastAsia="Helvetica" w:hAnsi="Times New Roman" w:cs="Times New Roman"/>
          <w:sz w:val="24"/>
          <w:szCs w:val="24"/>
        </w:rPr>
        <w:t>m (tekst jednolity: Dz. U. z 202</w:t>
      </w:r>
      <w:r w:rsidR="00250B9A">
        <w:rPr>
          <w:rFonts w:ascii="Times New Roman" w:eastAsia="Helvetica" w:hAnsi="Times New Roman" w:cs="Times New Roman"/>
          <w:sz w:val="24"/>
          <w:szCs w:val="24"/>
        </w:rPr>
        <w:t>4</w:t>
      </w:r>
      <w:r>
        <w:rPr>
          <w:rFonts w:ascii="Times New Roman" w:eastAsia="Helvetica" w:hAnsi="Times New Roman" w:cs="Times New Roman"/>
          <w:sz w:val="24"/>
          <w:szCs w:val="24"/>
        </w:rPr>
        <w:t xml:space="preserve"> r. poz. </w:t>
      </w:r>
      <w:r w:rsidR="00250B9A">
        <w:rPr>
          <w:rFonts w:ascii="Times New Roman" w:eastAsia="Helvetica" w:hAnsi="Times New Roman" w:cs="Times New Roman"/>
          <w:sz w:val="24"/>
          <w:szCs w:val="24"/>
        </w:rPr>
        <w:t>1465</w:t>
      </w:r>
      <w:r>
        <w:rPr>
          <w:rFonts w:ascii="Times New Roman" w:eastAsia="Helvetica" w:hAnsi="Times New Roman" w:cs="Times New Roman"/>
          <w:sz w:val="24"/>
          <w:szCs w:val="24"/>
        </w:rPr>
        <w:t xml:space="preserve">, z </w:t>
      </w:r>
      <w:proofErr w:type="spellStart"/>
      <w:r>
        <w:rPr>
          <w:rFonts w:ascii="Times New Roman" w:eastAsia="Helvetica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Helvetica" w:hAnsi="Times New Roman" w:cs="Times New Roman"/>
          <w:sz w:val="24"/>
          <w:szCs w:val="24"/>
        </w:rPr>
        <w:t>. zm.</w:t>
      </w:r>
      <w:r w:rsidRPr="00EE1F41">
        <w:rPr>
          <w:rFonts w:ascii="Times New Roman" w:eastAsia="Helvetica" w:hAnsi="Times New Roman" w:cs="Times New Roman"/>
          <w:sz w:val="24"/>
          <w:szCs w:val="24"/>
        </w:rPr>
        <w:t>) oraz art. 55 ust. 1 ustawy z dnia 4 lutego 2011 r. o opiece nad dziećmi w wieku do lat 3 (tekst jednolity: Dz.</w:t>
      </w:r>
      <w:r>
        <w:rPr>
          <w:rFonts w:ascii="Times New Roman" w:eastAsia="Helvetica" w:hAnsi="Times New Roman" w:cs="Times New Roman"/>
          <w:sz w:val="24"/>
          <w:szCs w:val="24"/>
        </w:rPr>
        <w:t xml:space="preserve"> U. z 202</w:t>
      </w:r>
      <w:r w:rsidR="00250B9A">
        <w:rPr>
          <w:rFonts w:ascii="Times New Roman" w:eastAsia="Helvetica" w:hAnsi="Times New Roman" w:cs="Times New Roman"/>
          <w:sz w:val="24"/>
          <w:szCs w:val="24"/>
        </w:rPr>
        <w:t>4</w:t>
      </w:r>
      <w:r>
        <w:rPr>
          <w:rFonts w:ascii="Times New Roman" w:eastAsia="Helvetica" w:hAnsi="Times New Roman" w:cs="Times New Roman"/>
          <w:sz w:val="24"/>
          <w:szCs w:val="24"/>
        </w:rPr>
        <w:t xml:space="preserve"> r. poz. </w:t>
      </w:r>
      <w:r w:rsidR="00250B9A">
        <w:rPr>
          <w:rFonts w:ascii="Times New Roman" w:eastAsia="Helvetica" w:hAnsi="Times New Roman" w:cs="Times New Roman"/>
          <w:sz w:val="24"/>
          <w:szCs w:val="24"/>
        </w:rPr>
        <w:t>338</w:t>
      </w:r>
      <w:r w:rsidRPr="00EE1F41">
        <w:rPr>
          <w:rFonts w:ascii="Times New Roman" w:eastAsia="Helvetica" w:hAnsi="Times New Roman" w:cs="Times New Roman"/>
          <w:sz w:val="24"/>
          <w:szCs w:val="24"/>
        </w:rPr>
        <w:t>, z </w:t>
      </w:r>
      <w:proofErr w:type="spellStart"/>
      <w:r w:rsidRPr="00EE1F41">
        <w:rPr>
          <w:rFonts w:ascii="Times New Roman" w:eastAsia="Helvetica" w:hAnsi="Times New Roman" w:cs="Times New Roman"/>
          <w:sz w:val="24"/>
          <w:szCs w:val="24"/>
        </w:rPr>
        <w:t>późn</w:t>
      </w:r>
      <w:proofErr w:type="spellEnd"/>
      <w:r w:rsidRPr="00EE1F41">
        <w:rPr>
          <w:rFonts w:ascii="Times New Roman" w:eastAsia="Helvetica" w:hAnsi="Times New Roman" w:cs="Times New Roman"/>
          <w:sz w:val="24"/>
          <w:szCs w:val="24"/>
        </w:rPr>
        <w:t>. zm.), uchwala się, co następuje:</w:t>
      </w:r>
    </w:p>
    <w:p w14:paraId="04611559" w14:textId="77777777" w:rsidR="00EE1F41" w:rsidRDefault="00EE1F41" w:rsidP="00B8659B">
      <w:pPr>
        <w:spacing w:after="0"/>
        <w:jc w:val="both"/>
        <w:rPr>
          <w:rFonts w:ascii="Times New Roman" w:eastAsia="Helvetica" w:hAnsi="Times New Roman" w:cs="Times New Roman"/>
          <w:sz w:val="24"/>
          <w:szCs w:val="24"/>
        </w:rPr>
      </w:pPr>
    </w:p>
    <w:p w14:paraId="1B7CA078" w14:textId="77777777" w:rsidR="00EE1F41" w:rsidRDefault="00EE1F41" w:rsidP="00B8659B">
      <w:pPr>
        <w:spacing w:after="0"/>
        <w:jc w:val="both"/>
        <w:rPr>
          <w:rFonts w:ascii="Times New Roman" w:eastAsia="Helvetica" w:hAnsi="Times New Roman" w:cs="Times New Roman"/>
          <w:b/>
          <w:sz w:val="24"/>
          <w:szCs w:val="24"/>
        </w:rPr>
      </w:pPr>
      <w:r>
        <w:rPr>
          <w:rFonts w:ascii="Times New Roman" w:eastAsia="Helvetica" w:hAnsi="Times New Roman" w:cs="Times New Roman"/>
          <w:sz w:val="24"/>
          <w:szCs w:val="24"/>
        </w:rPr>
        <w:tab/>
      </w:r>
      <w:r>
        <w:rPr>
          <w:rFonts w:ascii="Times New Roman" w:eastAsia="Helvetica" w:hAnsi="Times New Roman" w:cs="Times New Roman"/>
          <w:sz w:val="24"/>
          <w:szCs w:val="24"/>
        </w:rPr>
        <w:tab/>
      </w:r>
      <w:r>
        <w:rPr>
          <w:rFonts w:ascii="Times New Roman" w:eastAsia="Helvetica" w:hAnsi="Times New Roman" w:cs="Times New Roman"/>
          <w:sz w:val="24"/>
          <w:szCs w:val="24"/>
        </w:rPr>
        <w:tab/>
      </w:r>
      <w:r>
        <w:rPr>
          <w:rFonts w:ascii="Times New Roman" w:eastAsia="Helvetica" w:hAnsi="Times New Roman" w:cs="Times New Roman"/>
          <w:sz w:val="24"/>
          <w:szCs w:val="24"/>
        </w:rPr>
        <w:tab/>
      </w:r>
      <w:r>
        <w:rPr>
          <w:rFonts w:ascii="Times New Roman" w:eastAsia="Helvetica" w:hAnsi="Times New Roman" w:cs="Times New Roman"/>
          <w:sz w:val="24"/>
          <w:szCs w:val="24"/>
        </w:rPr>
        <w:tab/>
      </w:r>
      <w:r>
        <w:rPr>
          <w:rFonts w:ascii="Times New Roman" w:eastAsia="Helvetica" w:hAnsi="Times New Roman" w:cs="Times New Roman"/>
          <w:sz w:val="24"/>
          <w:szCs w:val="24"/>
        </w:rPr>
        <w:tab/>
      </w:r>
      <w:r w:rsidRPr="00EE1F41">
        <w:rPr>
          <w:rFonts w:ascii="Times New Roman" w:eastAsia="Helvetica" w:hAnsi="Times New Roman" w:cs="Times New Roman"/>
          <w:b/>
          <w:sz w:val="24"/>
          <w:szCs w:val="24"/>
        </w:rPr>
        <w:t>§ 1</w:t>
      </w:r>
    </w:p>
    <w:p w14:paraId="69564015" w14:textId="77777777" w:rsidR="00B8659B" w:rsidRDefault="00EE1F41" w:rsidP="00B8659B">
      <w:pPr>
        <w:spacing w:after="0"/>
        <w:rPr>
          <w:rFonts w:ascii="Times New Roman" w:eastAsia="Helvetica" w:hAnsi="Times New Roman" w:cs="Times New Roman"/>
          <w:sz w:val="24"/>
          <w:szCs w:val="24"/>
        </w:rPr>
      </w:pPr>
      <w:r w:rsidRPr="00794564">
        <w:rPr>
          <w:rFonts w:ascii="Times New Roman" w:eastAsia="Helvetica" w:hAnsi="Times New Roman" w:cs="Times New Roman"/>
          <w:sz w:val="24"/>
          <w:szCs w:val="24"/>
        </w:rPr>
        <w:t xml:space="preserve">W załączniku do uchwały nr XXIV/212/20 Rady Miejskiej w Janowie Lubelskim z dnia 16 </w:t>
      </w:r>
    </w:p>
    <w:p w14:paraId="4CC66E63" w14:textId="7385A6A0" w:rsidR="00B8659B" w:rsidRDefault="00EE1F41" w:rsidP="00B8659B">
      <w:pPr>
        <w:spacing w:after="0"/>
        <w:rPr>
          <w:rFonts w:ascii="Times New Roman" w:eastAsia="Helvetica" w:hAnsi="Times New Roman" w:cs="Times New Roman"/>
          <w:sz w:val="24"/>
          <w:szCs w:val="24"/>
        </w:rPr>
      </w:pPr>
      <w:r w:rsidRPr="00794564">
        <w:rPr>
          <w:rFonts w:ascii="Times New Roman" w:eastAsia="Helvetica" w:hAnsi="Times New Roman" w:cs="Times New Roman"/>
          <w:sz w:val="24"/>
          <w:szCs w:val="24"/>
        </w:rPr>
        <w:t xml:space="preserve">listopada 2020 r. w sprawie planu nadzoru nad żłobkami, klubami dziecięcymi oraz dziennymi </w:t>
      </w:r>
    </w:p>
    <w:p w14:paraId="1724EAB9" w14:textId="3A8CF602" w:rsidR="00EE1F41" w:rsidRPr="00794564" w:rsidRDefault="00EE1F41" w:rsidP="00B8659B">
      <w:pPr>
        <w:spacing w:after="0"/>
        <w:rPr>
          <w:rFonts w:ascii="Times New Roman" w:eastAsia="Helvetica" w:hAnsi="Times New Roman" w:cs="Times New Roman"/>
          <w:sz w:val="24"/>
          <w:szCs w:val="24"/>
        </w:rPr>
      </w:pPr>
      <w:r w:rsidRPr="00794564">
        <w:rPr>
          <w:rFonts w:ascii="Times New Roman" w:eastAsia="Helvetica" w:hAnsi="Times New Roman" w:cs="Times New Roman"/>
          <w:sz w:val="24"/>
          <w:szCs w:val="24"/>
        </w:rPr>
        <w:t>opiek</w:t>
      </w:r>
      <w:r w:rsidR="00B8659B">
        <w:rPr>
          <w:rFonts w:ascii="Times New Roman" w:eastAsia="Helvetica" w:hAnsi="Times New Roman" w:cs="Times New Roman"/>
          <w:sz w:val="24"/>
          <w:szCs w:val="24"/>
        </w:rPr>
        <w:t>u</w:t>
      </w:r>
      <w:r w:rsidRPr="00794564">
        <w:rPr>
          <w:rFonts w:ascii="Times New Roman" w:eastAsia="Helvetica" w:hAnsi="Times New Roman" w:cs="Times New Roman"/>
          <w:sz w:val="24"/>
          <w:szCs w:val="24"/>
        </w:rPr>
        <w:t>nami (Dz. Urz. Woj. Lub. z 2020 r. poz. 5798</w:t>
      </w:r>
      <w:r w:rsidR="0016500B" w:rsidRPr="00794564">
        <w:rPr>
          <w:rFonts w:ascii="Times New Roman" w:eastAsia="Helvetica" w:hAnsi="Times New Roman" w:cs="Times New Roman"/>
          <w:sz w:val="24"/>
          <w:szCs w:val="24"/>
        </w:rPr>
        <w:t>, zm. Dz. Urz. Woj. Lub. z 2023 r., poz. 6172</w:t>
      </w:r>
      <w:r w:rsidRPr="00794564">
        <w:rPr>
          <w:rFonts w:ascii="Times New Roman" w:eastAsia="Helvetica" w:hAnsi="Times New Roman" w:cs="Times New Roman"/>
          <w:sz w:val="24"/>
          <w:szCs w:val="24"/>
        </w:rPr>
        <w:t>), § 1 ust. 1 otrzymuje brzmienie:</w:t>
      </w:r>
    </w:p>
    <w:p w14:paraId="7E4D677C" w14:textId="77777777" w:rsidR="00810D1C" w:rsidRPr="00B8659B" w:rsidRDefault="00EE1F41" w:rsidP="00B8659B">
      <w:pPr>
        <w:spacing w:after="0"/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</w:pPr>
      <w:r w:rsidRPr="00B8659B">
        <w:rPr>
          <w:rFonts w:ascii="Times New Roman" w:eastAsia="Helvetica" w:hAnsi="Times New Roman" w:cs="Times New Roman"/>
          <w:iCs/>
          <w:sz w:val="24"/>
          <w:szCs w:val="24"/>
        </w:rPr>
        <w:t>„</w:t>
      </w:r>
      <w:r w:rsidR="00810D1C" w:rsidRPr="00B8659B">
        <w:rPr>
          <w:rFonts w:ascii="Times New Roman" w:hAnsi="Times New Roman" w:cs="Times New Roman"/>
          <w:iCs/>
          <w:sz w:val="24"/>
          <w:szCs w:val="24"/>
        </w:rPr>
        <w:t>Nadzór nad żłobkami, klubami dziecięcymi, podmiotami zatrudniającymi dziennych opiekunów oraz dziennymi opiekunami prowadzącymi działalność na własny rachunek obejmuje:</w:t>
      </w:r>
      <w:r w:rsidR="00810D1C" w:rsidRPr="00B8659B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</w:p>
    <w:p w14:paraId="7A880DA8" w14:textId="77777777" w:rsidR="009E3B97" w:rsidRPr="00B8659B" w:rsidRDefault="009E3B97" w:rsidP="00B8659B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B8659B">
        <w:rPr>
          <w:rFonts w:ascii="Times New Roman" w:hAnsi="Times New Roman" w:cs="Times New Roman"/>
          <w:bCs/>
          <w:iCs/>
          <w:sz w:val="24"/>
          <w:szCs w:val="24"/>
        </w:rPr>
        <w:t>1) z</w:t>
      </w:r>
      <w:r w:rsidRPr="00B8659B">
        <w:rPr>
          <w:rFonts w:ascii="Times New Roman" w:hAnsi="Times New Roman" w:cs="Times New Roman"/>
          <w:iCs/>
          <w:sz w:val="24"/>
          <w:szCs w:val="24"/>
        </w:rPr>
        <w:t>godności danych zawartych odpowiednio w rejestrze lub wykazie ze stanem faktycznym;</w:t>
      </w:r>
    </w:p>
    <w:p w14:paraId="5080F1EC" w14:textId="1B72AC90" w:rsidR="009E3B97" w:rsidRPr="00B8659B" w:rsidRDefault="009E3B97" w:rsidP="00B8659B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B8659B">
        <w:rPr>
          <w:rFonts w:ascii="Times New Roman" w:hAnsi="Times New Roman" w:cs="Times New Roman"/>
          <w:iCs/>
          <w:sz w:val="24"/>
          <w:szCs w:val="24"/>
        </w:rPr>
        <w:t>2) wywiązywania się z obowiązku sporządzania i przekazywania spraw</w:t>
      </w:r>
      <w:r w:rsidR="00E85272" w:rsidRPr="00B8659B">
        <w:rPr>
          <w:rFonts w:ascii="Times New Roman" w:hAnsi="Times New Roman" w:cs="Times New Roman"/>
          <w:iCs/>
          <w:sz w:val="24"/>
          <w:szCs w:val="24"/>
        </w:rPr>
        <w:t xml:space="preserve">ozdań, o których mowa </w:t>
      </w:r>
      <w:r w:rsidR="00B8659B"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="00E85272" w:rsidRPr="00B8659B">
        <w:rPr>
          <w:rFonts w:ascii="Times New Roman" w:hAnsi="Times New Roman" w:cs="Times New Roman"/>
          <w:iCs/>
          <w:sz w:val="24"/>
          <w:szCs w:val="24"/>
        </w:rPr>
        <w:t>w art. 64 ustawy o opiece nad dziećmi do lat 3,</w:t>
      </w:r>
    </w:p>
    <w:p w14:paraId="7DCDC95E" w14:textId="36BD8F71" w:rsidR="009E3B97" w:rsidRPr="00B8659B" w:rsidRDefault="009E3B97" w:rsidP="00B8659B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B8659B">
        <w:rPr>
          <w:rFonts w:ascii="Times New Roman" w:hAnsi="Times New Roman" w:cs="Times New Roman"/>
          <w:iCs/>
          <w:sz w:val="24"/>
          <w:szCs w:val="24"/>
        </w:rPr>
        <w:t xml:space="preserve">3) </w:t>
      </w:r>
      <w:r w:rsidRPr="00B8659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 wywiązywania się z obowiązku obniżenia opłaty rodzica za pobyt dziecka w żłobku, klubie dziecięcym lub u dziennego opiekuna w związku z otrzymaniem świadczenia „aktywnie </w:t>
      </w:r>
      <w:r w:rsidR="00B8659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                  </w:t>
      </w:r>
      <w:r w:rsidRPr="00B8659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w żłobku”, o którym mowa w ustawie z dnia 15 maja 2024 r. o wspieraniu rodziców w aktywności zawodowej oraz w wychowaniu dziecka - „Aktywny rodzic”</w:t>
      </w:r>
      <w:r w:rsidR="00B8659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</w:p>
    <w:p w14:paraId="20CBE472" w14:textId="77777777" w:rsidR="00EE1F41" w:rsidRPr="00EE1F41" w:rsidRDefault="00EE1F41" w:rsidP="00B8659B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07B730" w14:textId="77777777" w:rsidR="00EE1F41" w:rsidRDefault="009D5922" w:rsidP="00EE1F41">
      <w:pPr>
        <w:spacing w:after="0" w:line="360" w:lineRule="auto"/>
        <w:ind w:left="3540" w:firstLine="708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EE1F41">
        <w:rPr>
          <w:rFonts w:ascii="Times New Roman" w:eastAsia="Helvetica" w:hAnsi="Times New Roman" w:cs="Times New Roman"/>
          <w:b/>
          <w:sz w:val="24"/>
          <w:szCs w:val="24"/>
        </w:rPr>
        <w:t>§ 2</w:t>
      </w:r>
      <w:r w:rsidRPr="00EE1F41">
        <w:rPr>
          <w:rFonts w:ascii="Times New Roman" w:eastAsia="Helvetica" w:hAnsi="Times New Roman" w:cs="Times New Roman"/>
          <w:sz w:val="24"/>
          <w:szCs w:val="24"/>
        </w:rPr>
        <w:t xml:space="preserve"> </w:t>
      </w:r>
    </w:p>
    <w:p w14:paraId="54B26B5B" w14:textId="1BE9D84B" w:rsidR="009714C6" w:rsidRPr="00B8659B" w:rsidRDefault="009D5922" w:rsidP="00B865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F41">
        <w:rPr>
          <w:rFonts w:ascii="Times New Roman" w:eastAsia="Helvetica" w:hAnsi="Times New Roman" w:cs="Times New Roman"/>
          <w:sz w:val="24"/>
          <w:szCs w:val="24"/>
        </w:rPr>
        <w:t>Wykonanie uchwały powierza się Burmistrzowi Janowa Lubelskiego.</w:t>
      </w:r>
    </w:p>
    <w:p w14:paraId="5BCD6EA1" w14:textId="77777777" w:rsidR="009714C6" w:rsidRDefault="009714C6" w:rsidP="00EE1F41">
      <w:pPr>
        <w:spacing w:after="0" w:line="360" w:lineRule="auto"/>
        <w:ind w:left="3540" w:firstLine="708"/>
        <w:jc w:val="both"/>
        <w:rPr>
          <w:rFonts w:ascii="Times New Roman" w:eastAsia="Helvetica" w:hAnsi="Times New Roman" w:cs="Times New Roman"/>
          <w:b/>
          <w:sz w:val="24"/>
          <w:szCs w:val="24"/>
        </w:rPr>
      </w:pPr>
    </w:p>
    <w:p w14:paraId="7319F7E4" w14:textId="77777777" w:rsidR="00EE1F41" w:rsidRDefault="009D5922" w:rsidP="00EE1F41">
      <w:pPr>
        <w:spacing w:after="0" w:line="360" w:lineRule="auto"/>
        <w:ind w:left="3540" w:firstLine="708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EE1F41">
        <w:rPr>
          <w:rFonts w:ascii="Times New Roman" w:eastAsia="Helvetica" w:hAnsi="Times New Roman" w:cs="Times New Roman"/>
          <w:b/>
          <w:sz w:val="24"/>
          <w:szCs w:val="24"/>
        </w:rPr>
        <w:t>§ 3</w:t>
      </w:r>
      <w:r w:rsidRPr="00EE1F41">
        <w:rPr>
          <w:rFonts w:ascii="Times New Roman" w:eastAsia="Helvetica" w:hAnsi="Times New Roman" w:cs="Times New Roman"/>
          <w:sz w:val="24"/>
          <w:szCs w:val="24"/>
        </w:rPr>
        <w:t xml:space="preserve"> </w:t>
      </w:r>
    </w:p>
    <w:p w14:paraId="501409DC" w14:textId="4D33CF99" w:rsidR="00E0308B" w:rsidRDefault="009D5922" w:rsidP="00EE1F41">
      <w:pPr>
        <w:spacing w:after="0" w:line="360" w:lineRule="auto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EE1F41">
        <w:rPr>
          <w:rFonts w:ascii="Times New Roman" w:eastAsia="Helvetica" w:hAnsi="Times New Roman" w:cs="Times New Roman"/>
          <w:sz w:val="24"/>
          <w:szCs w:val="24"/>
        </w:rPr>
        <w:t xml:space="preserve">Uchwała wchodzi w życie po upływie 14 dni od dnia jej ogłoszenia w Dzienniku Urzędowym </w:t>
      </w:r>
      <w:r w:rsidR="00B8659B">
        <w:rPr>
          <w:rFonts w:ascii="Times New Roman" w:eastAsia="Helvetica" w:hAnsi="Times New Roman" w:cs="Times New Roman"/>
          <w:sz w:val="24"/>
          <w:szCs w:val="24"/>
        </w:rPr>
        <w:t xml:space="preserve">   </w:t>
      </w:r>
      <w:r w:rsidRPr="00EE1F41">
        <w:rPr>
          <w:rFonts w:ascii="Times New Roman" w:eastAsia="Helvetica" w:hAnsi="Times New Roman" w:cs="Times New Roman"/>
          <w:sz w:val="24"/>
          <w:szCs w:val="24"/>
        </w:rPr>
        <w:t>Województwa Lubelskiego.</w:t>
      </w:r>
    </w:p>
    <w:p w14:paraId="2BCB1198" w14:textId="77777777" w:rsidR="00EE1F41" w:rsidRPr="00EE1F41" w:rsidRDefault="00EE1F41" w:rsidP="00EE1F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EB170" w14:textId="77777777" w:rsidR="00E0308B" w:rsidRPr="00B8659B" w:rsidRDefault="009D5922" w:rsidP="00EE1F41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659B">
        <w:rPr>
          <w:rFonts w:ascii="Times New Roman" w:eastAsia="Helvetica" w:hAnsi="Times New Roman" w:cs="Times New Roman"/>
          <w:b/>
          <w:bCs/>
          <w:sz w:val="24"/>
          <w:szCs w:val="24"/>
        </w:rPr>
        <w:t>Przewodnicząca Rady Miejskiej</w:t>
      </w:r>
    </w:p>
    <w:p w14:paraId="3999D886" w14:textId="77777777" w:rsidR="00E0308B" w:rsidRPr="00B8659B" w:rsidRDefault="009E3B97" w:rsidP="00EE1F41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659B">
        <w:rPr>
          <w:rFonts w:ascii="Times New Roman" w:eastAsia="Helvetica" w:hAnsi="Times New Roman" w:cs="Times New Roman"/>
          <w:b/>
          <w:bCs/>
          <w:sz w:val="24"/>
          <w:szCs w:val="24"/>
        </w:rPr>
        <w:t>Bożena Czajkowska</w:t>
      </w:r>
    </w:p>
    <w:sectPr w:rsidR="00E0308B" w:rsidRPr="00B8659B" w:rsidSect="00E0308B">
      <w:type w:val="nextColumn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94269" w14:textId="77777777" w:rsidR="00256769" w:rsidRDefault="00256769" w:rsidP="00E0308B">
      <w:pPr>
        <w:spacing w:after="0" w:line="240" w:lineRule="auto"/>
      </w:pPr>
      <w:r>
        <w:separator/>
      </w:r>
    </w:p>
  </w:endnote>
  <w:endnote w:type="continuationSeparator" w:id="0">
    <w:p w14:paraId="23734E3A" w14:textId="77777777" w:rsidR="00256769" w:rsidRDefault="00256769" w:rsidP="00E0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ACB1C" w14:textId="77777777" w:rsidR="00256769" w:rsidRDefault="00256769" w:rsidP="00E0308B">
      <w:pPr>
        <w:spacing w:after="0" w:line="240" w:lineRule="auto"/>
      </w:pPr>
      <w:r>
        <w:separator/>
      </w:r>
    </w:p>
  </w:footnote>
  <w:footnote w:type="continuationSeparator" w:id="0">
    <w:p w14:paraId="5F1ED22D" w14:textId="77777777" w:rsidR="00256769" w:rsidRDefault="00256769" w:rsidP="00E030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08B"/>
    <w:rsid w:val="000C7934"/>
    <w:rsid w:val="0016500B"/>
    <w:rsid w:val="00250B9A"/>
    <w:rsid w:val="00256769"/>
    <w:rsid w:val="00263F03"/>
    <w:rsid w:val="00306A47"/>
    <w:rsid w:val="0043499C"/>
    <w:rsid w:val="004D5FFD"/>
    <w:rsid w:val="00525537"/>
    <w:rsid w:val="006038BB"/>
    <w:rsid w:val="00794564"/>
    <w:rsid w:val="00810D1C"/>
    <w:rsid w:val="00836893"/>
    <w:rsid w:val="009714C6"/>
    <w:rsid w:val="009D5922"/>
    <w:rsid w:val="009E3B97"/>
    <w:rsid w:val="00B8659B"/>
    <w:rsid w:val="00CB68FA"/>
    <w:rsid w:val="00E0308B"/>
    <w:rsid w:val="00E85272"/>
    <w:rsid w:val="00EE1F41"/>
    <w:rsid w:val="00F9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A6D9"/>
  <w15:docId w15:val="{8D7968F6-E007-4900-8F21-42D4E953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F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E0308B"/>
    <w:rPr>
      <w:vertAlign w:val="superscript"/>
    </w:rPr>
  </w:style>
  <w:style w:type="paragraph" w:styleId="Tekstprzypisudolnego">
    <w:name w:val="footnote text"/>
    <w:link w:val="TekstprzypisudolnegoZnak"/>
    <w:uiPriority w:val="99"/>
    <w:semiHidden/>
    <w:unhideWhenUsed/>
    <w:rsid w:val="00E0308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0308B"/>
    <w:rPr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810D1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10D1C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9E3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B97"/>
  </w:style>
  <w:style w:type="paragraph" w:styleId="Stopka">
    <w:name w:val="footer"/>
    <w:basedOn w:val="Normalny"/>
    <w:link w:val="StopkaZnak"/>
    <w:uiPriority w:val="99"/>
    <w:unhideWhenUsed/>
    <w:rsid w:val="009E3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01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7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599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796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Ewa Misztal</cp:lastModifiedBy>
  <cp:revision>3</cp:revision>
  <dcterms:created xsi:type="dcterms:W3CDTF">2025-02-02T11:39:00Z</dcterms:created>
  <dcterms:modified xsi:type="dcterms:W3CDTF">2025-02-05T08:19:00Z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PPL">
    <vt:lpwstr>false</vt:lpwstr>
  </property>
</Properties>
</file>