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2068" w14:textId="77777777" w:rsidR="00992D15" w:rsidRPr="0024121D" w:rsidRDefault="00992D15" w:rsidP="00992D15">
      <w:pPr>
        <w:jc w:val="right"/>
        <w:rPr>
          <w:bCs/>
          <w:i/>
          <w:sz w:val="20"/>
        </w:rPr>
      </w:pPr>
      <w:r>
        <w:rPr>
          <w:bCs/>
          <w:i/>
          <w:sz w:val="20"/>
        </w:rPr>
        <w:t>-</w:t>
      </w:r>
      <w:r w:rsidRPr="0024121D">
        <w:rPr>
          <w:bCs/>
          <w:i/>
          <w:sz w:val="20"/>
        </w:rPr>
        <w:t>Projekt</w:t>
      </w:r>
      <w:r>
        <w:rPr>
          <w:bCs/>
          <w:i/>
          <w:sz w:val="20"/>
        </w:rPr>
        <w:t>-</w:t>
      </w:r>
    </w:p>
    <w:p w14:paraId="172CF998" w14:textId="77777777" w:rsidR="00992D15" w:rsidRDefault="00992D15" w:rsidP="00992D15">
      <w:pPr>
        <w:ind w:left="5669"/>
        <w:jc w:val="left"/>
        <w:rPr>
          <w:sz w:val="20"/>
        </w:rPr>
      </w:pPr>
    </w:p>
    <w:p w14:paraId="336FFE75" w14:textId="77777777" w:rsidR="00992D15" w:rsidRDefault="00992D15" w:rsidP="00992D15">
      <w:pPr>
        <w:ind w:left="5669"/>
        <w:jc w:val="left"/>
        <w:rPr>
          <w:sz w:val="20"/>
        </w:rPr>
      </w:pPr>
    </w:p>
    <w:p w14:paraId="6A8197DB" w14:textId="2FC79CE2" w:rsidR="00992D15" w:rsidRDefault="00992D15" w:rsidP="00992D15">
      <w:pPr>
        <w:jc w:val="center"/>
        <w:rPr>
          <w:b/>
          <w:caps/>
        </w:rPr>
      </w:pPr>
      <w:r>
        <w:rPr>
          <w:b/>
          <w:caps/>
        </w:rPr>
        <w:t>Uchwała Nr …………/2025</w:t>
      </w:r>
      <w:r>
        <w:rPr>
          <w:b/>
          <w:caps/>
        </w:rPr>
        <w:br/>
        <w:t>Rady MIEJSKIEJ W JANOWIE LUBELSKIM</w:t>
      </w:r>
    </w:p>
    <w:p w14:paraId="08ABA619" w14:textId="77777777" w:rsidR="00992D15" w:rsidRDefault="00992D15" w:rsidP="00992D15">
      <w:pPr>
        <w:spacing w:before="280" w:after="280"/>
        <w:jc w:val="center"/>
        <w:rPr>
          <w:b/>
          <w:caps/>
        </w:rPr>
      </w:pPr>
      <w:r>
        <w:t>z dnia …….. września 2025 r.</w:t>
      </w:r>
    </w:p>
    <w:p w14:paraId="3C0FB206" w14:textId="189D6BBC" w:rsidR="00992D15" w:rsidRDefault="00992D15" w:rsidP="00992D15">
      <w:pPr>
        <w:keepNext/>
        <w:spacing w:after="480"/>
        <w:jc w:val="center"/>
      </w:pPr>
      <w:r>
        <w:rPr>
          <w:b/>
        </w:rPr>
        <w:t xml:space="preserve">w sprawie wyrażenia zgody na zawarcie umowy o partnerstwie w celu wspólnej realizacji </w:t>
      </w:r>
      <w:r w:rsidR="00CA5D8F" w:rsidRPr="002E1AC9">
        <w:rPr>
          <w:b/>
        </w:rPr>
        <w:t>projektu</w:t>
      </w:r>
      <w:r w:rsidR="00CA5D8F">
        <w:rPr>
          <w:b/>
        </w:rPr>
        <w:t xml:space="preserve"> </w:t>
      </w:r>
      <w:r>
        <w:rPr>
          <w:b/>
        </w:rPr>
        <w:t>pod nazwą: „Poprawa efektywności energetycznej budynków użyteczności publicznej”</w:t>
      </w:r>
    </w:p>
    <w:p w14:paraId="412D58B6" w14:textId="504201B7" w:rsidR="00992D15" w:rsidRDefault="00992D15" w:rsidP="00992D15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10 ust. 1, art. 18 ust. 2 pkt 12 i art. 74 ustawy z dnia 8 marca 1990 r. o samorządzie gminnym (</w:t>
      </w:r>
      <w:r w:rsidR="00CA5D8F" w:rsidRPr="002E1AC9">
        <w:t xml:space="preserve">tekst jednolity: </w:t>
      </w:r>
      <w:r w:rsidRPr="002E1AC9">
        <w:t>D</w:t>
      </w:r>
      <w:r w:rsidR="00CA5D8F" w:rsidRPr="002E1AC9">
        <w:t>z. U. z 2025 r. poz.1153</w:t>
      </w:r>
      <w:r>
        <w:t>), w związku z art. 216 ust. 2 pkt 4 ustawy z dnia 27 sierpnia 2009 r. o finansach publicznych (</w:t>
      </w:r>
      <w:r w:rsidR="00CA5D8F">
        <w:t xml:space="preserve">tekst jednolity: </w:t>
      </w:r>
      <w:r>
        <w:t>Dz. U. z 2024 r. poz. 1530, z </w:t>
      </w:r>
      <w:proofErr w:type="spellStart"/>
      <w:r>
        <w:t>późn</w:t>
      </w:r>
      <w:proofErr w:type="spellEnd"/>
      <w:r>
        <w:t xml:space="preserve">. zm.) oraz art. 39 ustawy z dnia 28 kwietnia 2022 r. o zasadach realizacji zadań finansowanych ze środków europejskich w perspektywie finansowej 2021-2027 (Dz. U. z 2022 r. poz. 1079, ze zm.), </w:t>
      </w:r>
      <w:r>
        <w:rPr>
          <w:b/>
          <w:color w:val="000000"/>
          <w:u w:color="000000"/>
        </w:rPr>
        <w:t xml:space="preserve">Rada Miejska w Janowie Lubelski </w:t>
      </w:r>
      <w:r>
        <w:rPr>
          <w:color w:val="000000"/>
          <w:u w:color="000000"/>
        </w:rPr>
        <w:t xml:space="preserve">uchwala, co następuje: </w:t>
      </w:r>
    </w:p>
    <w:p w14:paraId="0F48BB86" w14:textId="77777777" w:rsidR="00CA5D8F" w:rsidRDefault="00CA5D8F" w:rsidP="00992D15">
      <w:pPr>
        <w:keepLines/>
        <w:spacing w:before="120" w:after="120"/>
        <w:ind w:firstLine="340"/>
        <w:rPr>
          <w:b/>
        </w:rPr>
      </w:pPr>
    </w:p>
    <w:p w14:paraId="000FADB3" w14:textId="77777777" w:rsidR="00CA5D8F" w:rsidRDefault="00CA5D8F" w:rsidP="00CA5D8F">
      <w:pPr>
        <w:keepLines/>
        <w:spacing w:before="120" w:after="120"/>
        <w:ind w:left="4248" w:firstLine="708"/>
        <w:rPr>
          <w:b/>
        </w:rPr>
      </w:pPr>
      <w:r>
        <w:rPr>
          <w:b/>
        </w:rPr>
        <w:t>§ 1</w:t>
      </w:r>
      <w:r w:rsidR="00992D15">
        <w:rPr>
          <w:b/>
        </w:rPr>
        <w:t> </w:t>
      </w:r>
    </w:p>
    <w:p w14:paraId="03B1115E" w14:textId="2B661ADB" w:rsidR="00992D15" w:rsidRDefault="00992D15" w:rsidP="00992D1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Wyraża się zgodę na zawarcie umowy o partner</w:t>
      </w:r>
      <w:r w:rsidR="00CA5D8F">
        <w:rPr>
          <w:color w:val="000000"/>
          <w:u w:color="000000"/>
        </w:rPr>
        <w:t>stwie pomiędzy Gminą Godziszów,</w:t>
      </w:r>
      <w:r>
        <w:rPr>
          <w:color w:val="000000"/>
          <w:u w:color="000000"/>
        </w:rPr>
        <w:t> Gminą Janów Lubelski, Gminą Dzwola oraz Gminą Modliborzyce zwanymi dalej „Partnerami”, dotyczącej realizacji projektu „Poprawa efektywności energetycznej budynków użyteczności publicznej” realizowanego w ramach programu Fundusze Europejskie dla Lubelskiego 2021-2027, Priorytet IV Efektywne wykorzystanie energii, Działanie 4.3 Wspieranie efektywności energetycznej i energooszczędności w ramach Zintegrowanych Inwestycji Terytorialnych, zwanego dalej „Projektem”.</w:t>
      </w:r>
    </w:p>
    <w:p w14:paraId="3AF3EF0F" w14:textId="77777777" w:rsidR="00992D15" w:rsidRDefault="00992D15" w:rsidP="00992D1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Umowa o partnerstwie będzie regulowała kwestie współpracy Partnerów przy przygotowaniu, wdrożeniu, koordynacji, realizacji, finansowaniu, monitorowaniu, kontroli oraz rozliczeniu Projektu pod nazwą: „Poprawa efektywności energetycznej budynków użyteczności publicznej”.</w:t>
      </w:r>
    </w:p>
    <w:p w14:paraId="5DE85EFA" w14:textId="77777777" w:rsidR="00CA5D8F" w:rsidRDefault="00CA5D8F" w:rsidP="00992D15">
      <w:pPr>
        <w:keepLines/>
        <w:spacing w:before="120" w:after="120"/>
        <w:ind w:firstLine="340"/>
        <w:rPr>
          <w:b/>
        </w:rPr>
      </w:pPr>
    </w:p>
    <w:p w14:paraId="1B944DB0" w14:textId="77777777" w:rsidR="00CA5D8F" w:rsidRDefault="00CA5D8F" w:rsidP="00CA5D8F">
      <w:pPr>
        <w:keepLines/>
        <w:spacing w:before="120" w:after="120"/>
        <w:ind w:left="4248" w:firstLine="708"/>
        <w:rPr>
          <w:b/>
        </w:rPr>
      </w:pPr>
      <w:r>
        <w:rPr>
          <w:b/>
        </w:rPr>
        <w:t>§ 2</w:t>
      </w:r>
    </w:p>
    <w:p w14:paraId="3B26D6DC" w14:textId="3690918F" w:rsidR="00992D15" w:rsidRDefault="00992D15" w:rsidP="00CA5D8F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Gmina Janów Lubelski zobowiązuje się do pokrycia kosztów realizacji Projektu w zakresie udziału Gminy Janów Lubelski w Projekcie, w wysokości określonej w odrębnej uchwale Rady Miejskiej w Janowie Lubelskim.</w:t>
      </w:r>
    </w:p>
    <w:p w14:paraId="632CF4A3" w14:textId="77777777" w:rsidR="00CA5D8F" w:rsidRDefault="00CA5D8F" w:rsidP="00992D15">
      <w:pPr>
        <w:keepLines/>
        <w:spacing w:before="120" w:after="120"/>
        <w:ind w:firstLine="340"/>
        <w:rPr>
          <w:b/>
        </w:rPr>
      </w:pPr>
    </w:p>
    <w:p w14:paraId="19313325" w14:textId="77777777" w:rsidR="00CA5D8F" w:rsidRDefault="00CA5D8F" w:rsidP="00CA5D8F">
      <w:pPr>
        <w:keepLines/>
        <w:spacing w:before="120" w:after="120"/>
        <w:ind w:left="4248" w:firstLine="708"/>
        <w:rPr>
          <w:b/>
        </w:rPr>
      </w:pPr>
      <w:r>
        <w:rPr>
          <w:b/>
        </w:rPr>
        <w:t>§ 3</w:t>
      </w:r>
      <w:r w:rsidR="00992D15">
        <w:rPr>
          <w:b/>
        </w:rPr>
        <w:t> </w:t>
      </w:r>
    </w:p>
    <w:p w14:paraId="5C0D898A" w14:textId="0F83BEE1" w:rsidR="00992D15" w:rsidRDefault="00992D15" w:rsidP="00992D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W celu realizacji przedsięwzięcia, o którym mowa w § 1, upoważnia się Burmistrza Janowa Lubelskiego do zawarcia i podpisania umowy o partnerstwie w celu wspólnej realizacji projektu pod nazwą: „Poprawa efektywności energetycznej budynków użyteczności publicznej”.</w:t>
      </w:r>
    </w:p>
    <w:p w14:paraId="1B5B5BDF" w14:textId="77777777" w:rsidR="00CA5D8F" w:rsidRDefault="00CA5D8F" w:rsidP="00992D15">
      <w:pPr>
        <w:keepLines/>
        <w:spacing w:before="120" w:after="120"/>
        <w:ind w:firstLine="340"/>
        <w:rPr>
          <w:b/>
        </w:rPr>
      </w:pPr>
    </w:p>
    <w:p w14:paraId="10E38FAB" w14:textId="77777777" w:rsidR="00CA5D8F" w:rsidRDefault="00992D15" w:rsidP="00CA5D8F">
      <w:pPr>
        <w:keepLines/>
        <w:spacing w:before="120" w:after="120"/>
        <w:ind w:left="4248" w:firstLine="708"/>
        <w:rPr>
          <w:b/>
        </w:rPr>
      </w:pPr>
      <w:r>
        <w:rPr>
          <w:b/>
        </w:rPr>
        <w:t>§ </w:t>
      </w:r>
      <w:r w:rsidR="00CA5D8F">
        <w:rPr>
          <w:b/>
        </w:rPr>
        <w:t>4</w:t>
      </w:r>
    </w:p>
    <w:p w14:paraId="08DC226F" w14:textId="77777777" w:rsidR="002E1AC9" w:rsidRDefault="00992D15" w:rsidP="002E1AC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 </w:t>
      </w:r>
      <w:r>
        <w:rPr>
          <w:color w:val="000000"/>
          <w:u w:color="000000"/>
        </w:rPr>
        <w:t>Wykonanie uchwały powierza się Burmistrzowi Janowa Lubelskiego.</w:t>
      </w:r>
    </w:p>
    <w:p w14:paraId="0DB67EFC" w14:textId="77777777" w:rsidR="002E1AC9" w:rsidRDefault="00CA5D8F" w:rsidP="002E1AC9">
      <w:pPr>
        <w:keepLines/>
        <w:spacing w:before="120" w:after="120"/>
        <w:ind w:firstLine="340"/>
        <w:jc w:val="center"/>
        <w:rPr>
          <w:color w:val="000000"/>
          <w:u w:color="000000"/>
        </w:rPr>
      </w:pPr>
      <w:r>
        <w:rPr>
          <w:b/>
        </w:rPr>
        <w:t>§ 5</w:t>
      </w:r>
    </w:p>
    <w:p w14:paraId="4ABC6194" w14:textId="61631B6F" w:rsidR="00992D15" w:rsidRDefault="00992D15" w:rsidP="002E1AC9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Uchwała wchodzi w życie z dniem podjęcia</w:t>
      </w:r>
    </w:p>
    <w:p w14:paraId="37F84E59" w14:textId="77777777" w:rsidR="00992D15" w:rsidRDefault="00992D15" w:rsidP="00992D15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992D15" w14:paraId="7C2C0C35" w14:textId="77777777" w:rsidTr="002B6C7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E26F2B" w14:textId="77777777" w:rsidR="00992D15" w:rsidRDefault="00992D15" w:rsidP="002B6C7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CF9F5C" w14:textId="2E3FA5CB" w:rsidR="00992D15" w:rsidRDefault="00992D15" w:rsidP="002E1AC9">
            <w:pPr>
              <w:keepNext/>
              <w:keepLines/>
              <w:spacing w:line="276" w:lineRule="auto"/>
              <w:ind w:right="1134"/>
              <w:jc w:val="left"/>
              <w:rPr>
                <w:b/>
              </w:rPr>
            </w:pPr>
            <w:r>
              <w:rPr>
                <w:color w:val="000000"/>
                <w:szCs w:val="22"/>
              </w:rPr>
              <w:t xml:space="preserve">Przewodnicząca Rady Miejskiej 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8818FD">
              <w:rPr>
                <w:b/>
              </w:rPr>
              <w:t xml:space="preserve">         </w:t>
            </w:r>
            <w:r>
              <w:rPr>
                <w:b/>
              </w:rPr>
              <w:t>Bożena Czajkowska</w:t>
            </w:r>
          </w:p>
          <w:p w14:paraId="602164FC" w14:textId="77777777" w:rsidR="00992D15" w:rsidRDefault="00992D15" w:rsidP="002B6C7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</w:p>
        </w:tc>
      </w:tr>
    </w:tbl>
    <w:p w14:paraId="40DD4657" w14:textId="77777777" w:rsidR="00992D15" w:rsidRDefault="00992D15" w:rsidP="00992D15">
      <w:pPr>
        <w:keepNext/>
        <w:rPr>
          <w:color w:val="000000"/>
          <w:u w:color="000000"/>
        </w:rPr>
      </w:pPr>
    </w:p>
    <w:p w14:paraId="6B977616" w14:textId="77777777" w:rsidR="00FF7C0B" w:rsidRDefault="00FF7C0B"/>
    <w:sectPr w:rsidR="00FF7C0B" w:rsidSect="00992D15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0B"/>
    <w:rsid w:val="00023F4A"/>
    <w:rsid w:val="002E1AC9"/>
    <w:rsid w:val="0084220A"/>
    <w:rsid w:val="0085431C"/>
    <w:rsid w:val="008818FD"/>
    <w:rsid w:val="008F74B3"/>
    <w:rsid w:val="00992D15"/>
    <w:rsid w:val="00B7239B"/>
    <w:rsid w:val="00CA5D8F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5A00"/>
  <w15:chartTrackingRefBased/>
  <w15:docId w15:val="{EFFB76F6-D88F-425C-AB10-69E7FFC5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D1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7C0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7C0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7C0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C0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7C0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7C0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7C0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7C0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7C0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7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7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7C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C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7C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7C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7C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7C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7C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7C0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F7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7C0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F7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7C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F7C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7C0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F7C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7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7C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7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Jaremek</dc:creator>
  <cp:keywords/>
  <dc:description/>
  <cp:lastModifiedBy>Anna Kotuła</cp:lastModifiedBy>
  <cp:revision>5</cp:revision>
  <cp:lastPrinted>2025-09-22T10:43:00Z</cp:lastPrinted>
  <dcterms:created xsi:type="dcterms:W3CDTF">2025-09-21T13:32:00Z</dcterms:created>
  <dcterms:modified xsi:type="dcterms:W3CDTF">2025-09-22T10:43:00Z</dcterms:modified>
</cp:coreProperties>
</file>