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Sprawozdanie z działalności Janowskiego Ośrodka Kultury za rok 2025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Styczeń</w:t>
      </w:r>
    </w:p>
    <w:p w:rsidR="00C56D4A" w:rsidRPr="007F60DD" w:rsidRDefault="00C56D4A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6 stycznia – obchody uroczystości Trzech Króli (nagłośnienie)</w:t>
      </w:r>
    </w:p>
    <w:p w:rsidR="00C56D4A" w:rsidRPr="007F60DD" w:rsidRDefault="00C56D4A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8 stycznia – „Rockowe granie na dużym ekranie”</w:t>
      </w:r>
    </w:p>
    <w:p w:rsidR="00C56D4A" w:rsidRPr="007F60DD" w:rsidRDefault="003B6946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stycznia – obsługa techniczna Maratonu Rowerowego „Biały Kruk” </w:t>
      </w:r>
    </w:p>
    <w:p w:rsidR="00C56D4A" w:rsidRPr="007F60DD" w:rsidRDefault="00C56D4A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18 stycznia – koncert noworoczny Olek Orkiestry</w:t>
      </w:r>
    </w:p>
    <w:p w:rsidR="00C56D4A" w:rsidRPr="007F60DD" w:rsidRDefault="00C56D4A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19 stycznia – wyjazd Zespołu Śpiewaczego „Janowianki” do Modliborzyc na Prz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gląd Kolęd</w:t>
      </w:r>
    </w:p>
    <w:p w:rsidR="00C56D4A" w:rsidRPr="007F60DD" w:rsidRDefault="00C56D4A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22 stycznia – „Rockowe granie na dużym ekranie”</w:t>
      </w:r>
    </w:p>
    <w:p w:rsidR="00C56D4A" w:rsidRPr="007F60DD" w:rsidRDefault="00C56D4A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stycznia – wyjazd Zespołu Śpiewaczego „Janowianki” do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Polichny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Przegląd Kolęd</w:t>
      </w:r>
    </w:p>
    <w:p w:rsidR="00C56D4A" w:rsidRPr="007F60DD" w:rsidRDefault="00C56D4A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26 stycznia – finał Wielkiej Orkiestry Świątecznej Pomocy</w:t>
      </w:r>
    </w:p>
    <w:p w:rsidR="00C56D4A" w:rsidRPr="007F60DD" w:rsidRDefault="00C56D4A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29–30 stycznia – Powiatowy Konkurs Kolęd i Pastorałek „Hej kolęda” dla uczniów klas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IV–VI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VII–V</w:t>
      </w:r>
      <w:r w:rsidR="003B6946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proofErr w:type="spellEnd"/>
      <w:r w:rsidR="003B6946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szkół średnich</w:t>
      </w:r>
    </w:p>
    <w:p w:rsidR="00C56D4A" w:rsidRPr="007F60DD" w:rsidRDefault="00C56D4A" w:rsidP="00C56D4A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Gminny Konkurs Kolęd i Pastorałek dla Seniorów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Luty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7 lutego – Turniej Szachowy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9 lutego – Koncert Świąteczny Grupy Artystycznej LO (obsługa techniczna, nagł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śnienie)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12 lutego – „Rockowe granie na dużym ekranie”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14 lutego – koncert Piotra Selima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15 lutego – próba do występu „ABBA SHOW”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16 lutego – występ TSO</w:t>
      </w:r>
      <w:r w:rsidR="003B6946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KTT </w:t>
      </w:r>
      <w:proofErr w:type="spellStart"/>
      <w:r w:rsidR="003B6946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Jump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„ABBA SHOW”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17 lutego – 2 marca – ferie zimowe (wg odrębnego planu)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19–20 lutego – konkurs muzyczny „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Music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Show”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21 lutego – maraton filmowy dla młodzieży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23 lutego – Turniej Szachowy</w:t>
      </w:r>
    </w:p>
    <w:p w:rsidR="00C56D4A" w:rsidRPr="007F60DD" w:rsidRDefault="00C56D4A" w:rsidP="00C56D4A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27 lutego – pokaz tańca „JUMP” (nagłośnienie, obsługa techniczna)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Marzec</w:t>
      </w:r>
    </w:p>
    <w:p w:rsidR="00C56D4A" w:rsidRPr="007F60DD" w:rsidRDefault="00C56D4A" w:rsidP="00C56D4A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 marca – Bieg Pamięci Żołnierzy Wyklętych (obsługa techniczna, nagłośnienie)</w:t>
      </w:r>
    </w:p>
    <w:p w:rsidR="00C56D4A" w:rsidRPr="007F60DD" w:rsidRDefault="00C56D4A" w:rsidP="00C56D4A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5 marca – „Rockowe granie na dużym ekranie”</w:t>
      </w:r>
    </w:p>
    <w:p w:rsidR="00C56D4A" w:rsidRPr="007F60DD" w:rsidRDefault="00C56D4A" w:rsidP="00C56D4A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7 marca – próba</w:t>
      </w:r>
      <w:r w:rsidR="003B6946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Sali widowiskowej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Olek Orkiestry</w:t>
      </w:r>
    </w:p>
    <w:p w:rsidR="00C56D4A" w:rsidRPr="007F60DD" w:rsidRDefault="00C56D4A" w:rsidP="00C56D4A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8 marca – koncert Olek Orkiestry</w:t>
      </w:r>
      <w:r w:rsidR="003B6946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okazji Dnia Kobiet</w:t>
      </w:r>
    </w:p>
    <w:p w:rsidR="00C56D4A" w:rsidRPr="007F60DD" w:rsidRDefault="00C56D4A" w:rsidP="00C56D4A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9 marca – koncert „Elvis”</w:t>
      </w:r>
    </w:p>
    <w:p w:rsidR="006375FC" w:rsidRPr="007F60DD" w:rsidRDefault="006375FC" w:rsidP="00C56D4A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13 marca- Spektakl teatralny „Prezent urodzinowy”</w:t>
      </w:r>
    </w:p>
    <w:p w:rsidR="006375FC" w:rsidRPr="007F60DD" w:rsidRDefault="006375FC" w:rsidP="00C56D4A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19 marca- Rockowe granie na dużym ekranie</w:t>
      </w:r>
    </w:p>
    <w:p w:rsidR="006375FC" w:rsidRPr="007F60DD" w:rsidRDefault="006375FC" w:rsidP="00C56D4A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20 marca- Spotkanie Sprawozdawcze Związku Emerytów i Rencistów- nagłośnienie, obsługa techniczna</w:t>
      </w:r>
    </w:p>
    <w:p w:rsidR="00C56D4A" w:rsidRPr="007F60DD" w:rsidRDefault="00C56D4A" w:rsidP="00C56D4A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31 marca – spektakle Teatru Katolickiego dla dzieci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Kwiecień</w:t>
      </w:r>
    </w:p>
    <w:p w:rsidR="00C56D4A" w:rsidRPr="007F60DD" w:rsidRDefault="00C56D4A" w:rsidP="00C56D4A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3 kwietnia – Dzień Autyzmu (nagłośnienie, obsługa techniczna)</w:t>
      </w:r>
    </w:p>
    <w:p w:rsidR="00C56D4A" w:rsidRPr="007F60DD" w:rsidRDefault="00C56D4A" w:rsidP="00C56D4A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 kwietnia – próba Przedszkola nr 1 w Janowie Lubelskim (nagłośnienie, obsługa techniczna)</w:t>
      </w:r>
    </w:p>
    <w:p w:rsidR="00C56D4A" w:rsidRPr="007F60DD" w:rsidRDefault="00C56D4A" w:rsidP="00C56D4A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9 kwietnia – obchody 50-lecia Przedszkola nr 1 w Janowie Lubelskim (nagłośnienie, obsługa techniczna)</w:t>
      </w:r>
    </w:p>
    <w:p w:rsidR="00C56D4A" w:rsidRPr="007F60DD" w:rsidRDefault="00C56D4A" w:rsidP="00C56D4A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10 kwietnia – konferencja „Obrona Obywatelska” – Krzysztof Kwiecień (nagłośni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nie, obsługa techniczna)</w:t>
      </w:r>
    </w:p>
    <w:p w:rsidR="00C56D4A" w:rsidRPr="007F60DD" w:rsidRDefault="00C56D4A" w:rsidP="00C56D4A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– „Rockowe granie na dużym ekranie”</w:t>
      </w:r>
    </w:p>
    <w:p w:rsidR="00C56D4A" w:rsidRPr="007F60DD" w:rsidRDefault="00C56D4A" w:rsidP="00C56D4A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kwietnia – </w:t>
      </w:r>
      <w:r w:rsidR="00E42545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widowisko 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„Dzień Tańca”</w:t>
      </w:r>
    </w:p>
    <w:p w:rsidR="00C56D4A" w:rsidRPr="007F60DD" w:rsidRDefault="00C56D4A" w:rsidP="00C56D4A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28 kwietnia</w:t>
      </w:r>
      <w:r w:rsid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próba widowiska uczniów  pod kierunkiem Ks. K. Dziurdź</w:t>
      </w:r>
    </w:p>
    <w:p w:rsidR="00C56D4A" w:rsidRPr="007F60DD" w:rsidRDefault="00C56D4A" w:rsidP="00C56D4A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29–30 kwietnia – widowisko uczniów szkół </w:t>
      </w:r>
      <w:r w:rsidR="00E42545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średnich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Maj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3 maja – nagłośnienie obchodów Święta Konstytucji 3 Maja przy pomniku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5 maja – szkolenie wyborcze (nagłośnienie, obsługa techniczna)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6 maja – Centrum Edukacji Filmowej – seanse dla młodzieży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7 maja – „Rockowe granie na dużym ekranie”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8 maja – spektakl teatralny dla Związku Emerytów (nagłośnienie, obsługa techniczna)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11 maja – Festiwal Folkloru – eliminacje do Ogólnopolskiego Przeglądu Kapel i Śpiewaków Ludowych w Kazimierzu</w:t>
      </w:r>
    </w:p>
    <w:p w:rsidR="00C56D4A" w:rsidRPr="007F60DD" w:rsidRDefault="00E42545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13 maja –  koncert Zespołu „Janowianki” w Potoku Wielkim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17 maja –</w:t>
      </w:r>
      <w:r w:rsidR="00E42545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koncert z okazji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„Noc Muzeów” (nagłośnienie, oświetlenie)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17 maja – wybory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21 maja – próba rozgrywek FIFA (nagłośnienie, obsługa techniczna)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22 maja – Katolicki Teatr Edukacji – spektakle dla dzieci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24 maja – Turniej FIFA (nagłośnienie, obsługa techniczna)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25 maja – wyjazd Zespołu „Janowianki” do Maciejowic</w:t>
      </w:r>
      <w:r w:rsidR="00E42545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Ogólnopolski Konkurs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28 maja – „Rockowe granie na dużym ekranie”</w:t>
      </w:r>
    </w:p>
    <w:p w:rsidR="00C56D4A" w:rsidRPr="007F60DD" w:rsidRDefault="00C56D4A" w:rsidP="00C56D4A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 – próba zespołu Taka Sobie Orchestra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Czerwiec</w:t>
      </w:r>
    </w:p>
    <w:p w:rsidR="00C56D4A" w:rsidRPr="007F60DD" w:rsidRDefault="00C56D4A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 czerwca – Dzień Dziecka</w:t>
      </w:r>
    </w:p>
    <w:p w:rsidR="00E42545" w:rsidRPr="007F60DD" w:rsidRDefault="00E42545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7-8 czerwca – przygotowanie i realizacja imprezy plenerowej „ Zoom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Lubeskie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C56D4A" w:rsidRPr="007F60DD" w:rsidRDefault="00C56D4A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16–17 cze</w:t>
      </w:r>
      <w:r w:rsidR="0092783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rwca – Kino LUB  festiwal filmowy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92783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i 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młodzieży</w:t>
      </w:r>
    </w:p>
    <w:p w:rsidR="00C56D4A" w:rsidRPr="007F60DD" w:rsidRDefault="00C56D4A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18 czerwca – szkolenie „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Cyberbezpieczeństwo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” (obsługa techniczna)</w:t>
      </w:r>
    </w:p>
    <w:p w:rsidR="00C56D4A" w:rsidRPr="007F60DD" w:rsidRDefault="00C56D4A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21 czerwca – próba Takiej Sobie Orkiestry</w:t>
      </w:r>
      <w:r w:rsidR="00E42545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tancerzy KTT </w:t>
      </w:r>
      <w:proofErr w:type="spellStart"/>
      <w:r w:rsidR="00E42545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Jump</w:t>
      </w:r>
      <w:proofErr w:type="spellEnd"/>
    </w:p>
    <w:p w:rsidR="00C56D4A" w:rsidRPr="007F60DD" w:rsidRDefault="00C56D4A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22 czerwca – Turniej Szachowy</w:t>
      </w:r>
    </w:p>
    <w:p w:rsidR="00C56D4A" w:rsidRPr="007F60DD" w:rsidRDefault="00C56D4A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czerwca – koncert Sylwestra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Bernaciaka</w:t>
      </w:r>
      <w:proofErr w:type="spellEnd"/>
    </w:p>
    <w:p w:rsidR="00C56D4A" w:rsidRPr="007F60DD" w:rsidRDefault="00C56D4A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27 czerwca – koncert Olek Orkiestry przy fontannie na rynku</w:t>
      </w:r>
    </w:p>
    <w:p w:rsidR="00C56D4A" w:rsidRPr="007F60DD" w:rsidRDefault="00C56D4A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28 czerwca – konferencja naukowa „Historia w Białej” (nagłośnienie, obsługa tec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niczna)</w:t>
      </w:r>
    </w:p>
    <w:p w:rsidR="00C56D4A" w:rsidRPr="007F60DD" w:rsidRDefault="00C56D4A" w:rsidP="00C56D4A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29 czerwca – wyjazd Zespołu „Janowianki” do Chrzanowa na Przegląd Twórczości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Lipiec</w:t>
      </w:r>
    </w:p>
    <w:p w:rsidR="00C56D4A" w:rsidRPr="007F60DD" w:rsidRDefault="00C56D4A" w:rsidP="00C56D4A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 lipca – wystawa Katarzyny Filipczak</w:t>
      </w:r>
    </w:p>
    <w:p w:rsidR="00C56D4A" w:rsidRPr="007F60DD" w:rsidRDefault="00C56D4A" w:rsidP="00C56D4A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 lipca – „Rockowe granie na dużym ekranie”</w:t>
      </w:r>
    </w:p>
    <w:p w:rsidR="00C56D4A" w:rsidRPr="007F60DD" w:rsidRDefault="00C56D4A" w:rsidP="00C56D4A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7 lipca – nagłośnienie uroczystości Komendy</w:t>
      </w:r>
      <w:r w:rsidR="00E42545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Powiatowej Policji</w:t>
      </w:r>
    </w:p>
    <w:p w:rsidR="00C56D4A" w:rsidRPr="007F60DD" w:rsidRDefault="00C56D4A" w:rsidP="00C56D4A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14–20 lipca – Festiwal Arty</w:t>
      </w:r>
      <w:r w:rsidR="0092783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stów Filmu i Telewizji FART 2025</w:t>
      </w:r>
    </w:p>
    <w:p w:rsidR="00C56D4A" w:rsidRPr="007F60DD" w:rsidRDefault="00C56D4A" w:rsidP="00C56D4A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21 lipca – Festiwal Singera (nagłośnienie, obsługa techniczna)</w:t>
      </w:r>
    </w:p>
    <w:p w:rsidR="00C56D4A" w:rsidRPr="007F60DD" w:rsidRDefault="0092783C" w:rsidP="00C56D4A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24–27 lipca – udział Olek Orkiestry w festiwalu</w:t>
      </w:r>
      <w:r w:rsidR="00C56D4A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Węgrzech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Sierpień</w:t>
      </w:r>
    </w:p>
    <w:p w:rsidR="00C56D4A" w:rsidRPr="007F60DD" w:rsidRDefault="00C56D4A" w:rsidP="00C56D4A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9–10 sierpnia – Festiwal Kaszy i Żurawiny „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Gryczaki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C56D4A" w:rsidRPr="007F60DD" w:rsidRDefault="00C56D4A" w:rsidP="00C56D4A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18–22 sierpnia – warsztaty z robotyki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Wrzesień</w:t>
      </w:r>
    </w:p>
    <w:p w:rsidR="00C56D4A" w:rsidRPr="007F60DD" w:rsidRDefault="00C56D4A" w:rsidP="00C56D4A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4 września – próba jubileuszu Łukasza Kurzyny (nagłośnienie, obsługa techniczna)</w:t>
      </w:r>
    </w:p>
    <w:p w:rsidR="00C56D4A" w:rsidRPr="007F60DD" w:rsidRDefault="00C56D4A" w:rsidP="00C56D4A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6 września –</w:t>
      </w:r>
      <w:r w:rsidR="00E42545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koncert  </w:t>
      </w:r>
      <w:r w:rsidR="000C0137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20- </w:t>
      </w:r>
      <w:proofErr w:type="spellStart"/>
      <w:r w:rsidR="000C0137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lecia</w:t>
      </w:r>
      <w:proofErr w:type="spellEnd"/>
      <w:r w:rsidR="000C0137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Łukasza Kurzyny</w:t>
      </w:r>
    </w:p>
    <w:p w:rsidR="00C56D4A" w:rsidRPr="007F60DD" w:rsidRDefault="00C56D4A" w:rsidP="00C56D4A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10 września – „Rockowe granie na dużym ekranie”</w:t>
      </w:r>
    </w:p>
    <w:p w:rsidR="00C56D4A" w:rsidRPr="007F60DD" w:rsidRDefault="00C56D4A" w:rsidP="00C56D4A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13 września – nagłośnienie i obsługa techniczna wydarzenia na placu koronacyjnym w Białej</w:t>
      </w:r>
    </w:p>
    <w:p w:rsidR="00C56D4A" w:rsidRPr="007F60DD" w:rsidRDefault="00C56D4A" w:rsidP="00C56D4A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16 września – uroczystość 50-lecia pożycia małżeńskiego (nagłośnienie, obsługa techniczna)</w:t>
      </w:r>
    </w:p>
    <w:p w:rsidR="00C56D4A" w:rsidRPr="007F60DD" w:rsidRDefault="00C56D4A" w:rsidP="00C56D4A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24 września – „Rockowe granie na dużym ekranie”</w:t>
      </w:r>
    </w:p>
    <w:p w:rsidR="00C56D4A" w:rsidRPr="007F60DD" w:rsidRDefault="00C56D4A" w:rsidP="00C56D4A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28 września – „Grzybobranie” – występ Mini TSO (nagłośnienie, obsługa techniczna)</w:t>
      </w:r>
    </w:p>
    <w:p w:rsidR="00C56D4A" w:rsidRPr="007F60DD" w:rsidRDefault="00C56D4A" w:rsidP="00C56D4A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30 w</w:t>
      </w:r>
      <w:r w:rsidR="00E42545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rześnia – Walne Zebranie MKS  „Janowianka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Październik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 października – „Rockowe granie na dużym ekranie”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7 października – próba Grupy Artystycznej LO (nagłośnienie, obsługa techniczna)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9 października – Dzień Papieski – występ LO (nagłośnienie, obsługa techniczna)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12 października – „Kąpiel w dźwiękach”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15 października – „Rockowe granie na dużym ekranie”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16 października – uroczyste obchody Dnia Nauczyciela (nagłośnienie, obsługa tec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niczna)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19 października – Turniej Szachowy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22–23 października – spektakl „Ania z Zielonego Wzgórza” (nagłośnienie, obsługa techniczna)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28 października – spektakl</w:t>
      </w:r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teatralny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„Syn Chama”</w:t>
      </w:r>
    </w:p>
    <w:p w:rsidR="00C56D4A" w:rsidRPr="007F60DD" w:rsidRDefault="00C56D4A" w:rsidP="00C56D4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29 października – występ Środowiskowego Domu Samopomocy (nagłośnienie, o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sługa techniczna)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Listopad</w:t>
      </w:r>
    </w:p>
    <w:p w:rsidR="00C56D4A" w:rsidRPr="007F60DD" w:rsidRDefault="00C56D4A" w:rsidP="00C56D4A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3–4 listopada – Katolicki Teatr Edukacji – spektakle dla dzieci</w:t>
      </w:r>
    </w:p>
    <w:p w:rsidR="00C56D4A" w:rsidRPr="007F60DD" w:rsidRDefault="00C56D4A" w:rsidP="00C56D4A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6 listopada – eliminacje powiatowe Jesiennego Konkursu Recytatorskiego</w:t>
      </w:r>
    </w:p>
    <w:p w:rsidR="00C56D4A" w:rsidRPr="007F60DD" w:rsidRDefault="00C56D4A" w:rsidP="00C56D4A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11 listopada – nagłośnienie ogniska Parafii św. Jadwigi w Janowie Lubelskim</w:t>
      </w:r>
    </w:p>
    <w:p w:rsidR="00C56D4A" w:rsidRPr="007F60DD" w:rsidRDefault="00C56D4A" w:rsidP="00C56D4A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12 listopada – „Rockowe granie na dużym ekranie”</w:t>
      </w:r>
    </w:p>
    <w:p w:rsidR="00C56D4A" w:rsidRPr="007F60DD" w:rsidRDefault="00C56D4A" w:rsidP="00C56D4A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15 listopada – obchody 50-lecia Polskiego Związku Emerytów i Rencistów (nagł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śnienie, obsługa techniczna)</w:t>
      </w:r>
    </w:p>
    <w:p w:rsidR="00C56D4A" w:rsidRPr="007F60DD" w:rsidRDefault="00C56D4A" w:rsidP="00C56D4A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16 listopada – spektakl</w:t>
      </w:r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teatralny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„Być kobietą”</w:t>
      </w:r>
    </w:p>
    <w:p w:rsidR="00C56D4A" w:rsidRPr="007F60DD" w:rsidRDefault="00C56D4A" w:rsidP="00C56D4A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20 listopada – Powiatowy Przegląd Pieśni Patriotycznej i Religijnej</w:t>
      </w:r>
    </w:p>
    <w:p w:rsidR="00C56D4A" w:rsidRPr="007F60DD" w:rsidRDefault="00C56D4A" w:rsidP="00C56D4A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23 listopada – obchody 40-lecia Zespołu Śpiewaczego „Janowianki”</w:t>
      </w:r>
    </w:p>
    <w:p w:rsidR="00C56D4A" w:rsidRPr="007F60DD" w:rsidRDefault="00C56D4A" w:rsidP="00C56D4A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26 listopada – „Rockowe granie na dużym ekranie”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Grudzień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grudnia – Międzynarodowy Dzień Osób z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(nagłośnienie, obsługa techniczna)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8 grudnia – próba Przedszkola „Gwiazdeczki” (nagłośnienie, obsługa techniczna)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10 grudnia – Gala Wolontariatu (nagłośnienie, obsługa techniczna)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11 grudnia – występ Przedszkola „Gwiazdeczki” (nagłośnienie, obsługa techniczna)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13–14 grudnia – akcja „Szlachetna Paczka”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16 grudnia – próby Grupy Artystycznej LO (nagłośnienie, obsługa techniczna)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18 grudnia – „Rockowe granie na dużym ekranie”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19 grudnia – koncerty Grupy Artystycznej LO (nagłośnienie, obsługa techniczna)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21 grudnia – Wigilia na Rynku (nagłośnienie, obsługa techniczna)</w:t>
      </w:r>
    </w:p>
    <w:p w:rsidR="00C56D4A" w:rsidRPr="007F60DD" w:rsidRDefault="00C56D4A" w:rsidP="00C56D4A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22 grudnia – Turniej Szachowy</w:t>
      </w:r>
    </w:p>
    <w:p w:rsidR="002357B5" w:rsidRPr="007F60DD" w:rsidRDefault="002357B5" w:rsidP="002357B5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Wystawy</w:t>
      </w:r>
    </w:p>
    <w:p w:rsidR="002357B5" w:rsidRPr="007F60DD" w:rsidRDefault="002357B5" w:rsidP="002357B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2025 Janowski Ośrodek Kultury realizował również działalność wystawienniczą, prezentując prace artystów profesjonalnych oraz studentów uczelni artystycznych. Zorgan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zowano następujące wystawy i wydarzenia towarzyszące:</w:t>
      </w:r>
    </w:p>
    <w:p w:rsidR="002357B5" w:rsidRPr="007F60DD" w:rsidRDefault="002357B5" w:rsidP="002357B5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14 stycznia 2025 r. – wernisaż Aleksandry Sokół pt. „Kadry II”.</w:t>
      </w:r>
    </w:p>
    <w:p w:rsidR="002357B5" w:rsidRPr="007F60DD" w:rsidRDefault="002357B5" w:rsidP="002357B5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5–30 marca 2025 r. – wystawa fotografii Tomasza Woźniaka pt. „Twarze kontyne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tów”.</w:t>
      </w:r>
    </w:p>
    <w:p w:rsidR="002357B5" w:rsidRPr="007F60DD" w:rsidRDefault="002357B5" w:rsidP="002357B5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8 kwietnia 2025 r. – wernisaż studentów Wydziału Sztuki Uniwersytetu Rzeszo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skiego pt. „Osobliwości 2”.</w:t>
      </w:r>
    </w:p>
    <w:p w:rsidR="002357B5" w:rsidRPr="007F60DD" w:rsidRDefault="002357B5" w:rsidP="002357B5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czerwca 2025 r. –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finisaż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wystawy malarstwa Renaty Kaczmarek.</w:t>
      </w:r>
    </w:p>
    <w:p w:rsidR="002357B5" w:rsidRPr="007F60DD" w:rsidRDefault="002357B5" w:rsidP="002357B5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13 lipca 2025 r. – wernisaż Renaty Buziak pt. „Rośliny lecznicze z dwóch krańców świata – Australii i Polski”.</w:t>
      </w:r>
    </w:p>
    <w:p w:rsidR="002357B5" w:rsidRPr="007F60DD" w:rsidRDefault="002357B5" w:rsidP="002357B5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listopada 2025 r. –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finisaż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wystawy fotografii pt. „Jestem taki jak ty”.</w:t>
      </w:r>
    </w:p>
    <w:p w:rsidR="002357B5" w:rsidRPr="007F60DD" w:rsidRDefault="002357B5" w:rsidP="002357B5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9 grudnia 2025 r. – wernisaż studentów Uniwersytetu Rzeszowskiego pt. „Cztery drogi”.</w:t>
      </w:r>
    </w:p>
    <w:p w:rsidR="00BF7721" w:rsidRPr="007F60DD" w:rsidRDefault="00BF7721" w:rsidP="00BF7721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Olek Orkiestra – występy i koncerty w roku 2025</w:t>
      </w:r>
    </w:p>
    <w:p w:rsidR="00BF7721" w:rsidRPr="007F60DD" w:rsidRDefault="00BF7721" w:rsidP="00BF772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2025 Olek Orkiestra aktywnie uczestniczyła w wydarzeniach kulturalnych, religi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nych i patriotycznych na terenie gminy, regionu oraz poza jego granicami. Zespół zrealizował następujące występy i koncerty: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12 stycznia 2025 r. – koncert kolęd w Wólce Ratajskiej.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18 stycznia 2025 r. – Koncert Noworoczny w Janowskim Ośrodku Kultury.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19 stycznia 2025 r. – kolędowanie wraz z innymi zespołami w Godziszowie.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8 marca 2025 r. – koncert z okazji Dnia Kobiet.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Maj 2025 r. – oprawa muzyczna nabożeństw majowych (pieśni maryjne) w Sankt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arium w Janowie Lubelskim.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3 maja 2025 r. – oprawa muzyczna uroczystości Święta Konstytucji 3 Maja w Jan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wie Lubelskim.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4 maja 2025 r. – występ z okazji Dnia Strażaka w Potoku Wielkim.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11 maja 2025 r. – udział w Festiwalu Folkloru w Janowie Lubelskim.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 2025 r. – koncert wraz z innymi orkiestrami i zespołami w Ogrodzie Saskim w Warszawie.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14 czerwca 2025 r. – koncert w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Branwi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22 czerwca 2025 r. – oprawa muzyczna uroczystości prymicyjnych w Janowie Lube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skim.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24–27 lipca 2025 r. – występy koncertowe na Węgrzech.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10 sierpnia 2025 r. – udział w Festiwalu Kaszy i Żurawiny w Janowie Lubelskim.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sierpnia 2025 r. – występ z okazji 100-lecia Ochotniczej Straży Pożarnej we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Włoszczowie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24 sierpnia 2025 r. – Dożynki Gminne w Modliborzycach.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13 września 2025 r. – oprawa muzyczna uroczystości weselnej Patrycji i Michała – członków Olek Orkiestry.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11 listopada 2025 r. – udział w uroczystościach patriotycznych w Janowie Lubelskim oraz koncerty w Warszawie.</w:t>
      </w:r>
    </w:p>
    <w:p w:rsidR="00BF7721" w:rsidRPr="007F60DD" w:rsidRDefault="00BF7721" w:rsidP="00BF7721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21 grudnia 2025 r. – występ podczas Wigilii na Rynku w Janowie Lubelskim.</w:t>
      </w:r>
    </w:p>
    <w:p w:rsidR="00BF7721" w:rsidRPr="007F60DD" w:rsidRDefault="00BF7721" w:rsidP="00BF7721">
      <w:pPr>
        <w:suppressAutoHyphens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A51" w:rsidRPr="007F60DD" w:rsidRDefault="002E7A51" w:rsidP="002E7A51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Sukcesy KTT JUMP Janów Lubelski</w:t>
      </w:r>
    </w:p>
    <w:p w:rsidR="002E7A51" w:rsidRPr="007F60DD" w:rsidRDefault="002E7A51" w:rsidP="002E7A5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2025 tancerze i tancerki KTT JUMP Janów Lubelski aktywnie uczestniczyli w lic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nych ogólnopolskich turniejach tańca towarzyskiego, wydarzeniach charytatywnych, pok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zach podczas prywatnych uroczystości okolicznościowych, programach telewizyjnych oraz festiwalach tanecznych, m.in. w Świnoujściu. Zespół uświetniał również swoim tańcem w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darzenia szkolne oraz inicjatywy skierowane do lokalnych społeczności.</w:t>
      </w:r>
    </w:p>
    <w:p w:rsidR="002E7A51" w:rsidRPr="007F60DD" w:rsidRDefault="002E7A51" w:rsidP="002E7A5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 zajęciach tanecznych prowadzonych w Janowskim Ośrodku Kultury w 2025 roku uczes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niczyło ponad 200 osób – od dzieci od 4. roku życia, poprzez dzieci w wieku przedszkolnym i szkolnym, młodzież, aż po osoby dorosłe.</w:t>
      </w:r>
    </w:p>
    <w:p w:rsidR="002E7A51" w:rsidRPr="007F60DD" w:rsidRDefault="002E7A51" w:rsidP="002E7A5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Tancerze sportowi KTT JUMP wzięli udział łącznie w 33 turniejach tańca towarzyskiego na terenie całej Polski. Rywalizowali na parkietach m.in. w Krakowie, Lublinie, Łańcucie, Ta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nowie, Zamościu, Pilawie, Olsztynie, Łomiankach, Bochni, Garwolinie, Radomiu oraz Be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życach. Reprezentanci zespołu startowali w prestiżowych wydarzeniach tanecznych, takich jak: ogólnopolskie turnieje tańca towarzyskiego,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Polish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Open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Championship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, Grand Prix Po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ski PTT, Otwarte Mistrzostwa Okręgu Lubelskiego, Mistrzostwa Polski PTT w tańcach lat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noamerykańskich oraz Puchar prof. Wieczystego.</w:t>
      </w:r>
    </w:p>
    <w:p w:rsidR="002E7A51" w:rsidRPr="007F60DD" w:rsidRDefault="002E7A51" w:rsidP="002E7A5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Pary, soliści i solistki KTT JUMP wielokrotnie kwalifikowali się do finałów zawodów t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necznych, a łącznie aż 257 razy stawali na podium, zdobywając: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127 razy I miejsce,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82 razy II miejsce,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48 razy III miejsce.</w:t>
      </w:r>
    </w:p>
    <w:p w:rsidR="002E7A51" w:rsidRPr="007F60DD" w:rsidRDefault="002E7A51" w:rsidP="002E7A5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2025 był również czasem bardzo owocnej współpracy tancerzy KTT JUMP z wokal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stami zespołów TSO oraz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miniTSO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pracującymi pod kierunkiem Agnieszki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Wiechnik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. Wspólne inicjatywy zaowocowały licznymi wyjazdami, festiwalami, koncertami na dużych scenach, realizacją teledysków oraz występami telewizyjnymi. Do najważniejszych wspó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nych przedsięwzięć należały koncerty „ABBA SHOW”, „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It’s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My Life”, a także koncerty charytatywne.</w:t>
      </w:r>
    </w:p>
    <w:p w:rsidR="002E7A51" w:rsidRPr="007F60DD" w:rsidRDefault="002E7A51" w:rsidP="002E7A5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2025 roku odbył się również jubileusz 20-lecia pracy instruktorskiej trenera tancerzy KTT JUMP – pana Łukasza Kurzyny. Podczas uroczystości na scenie oraz wśród publiczności obecni byli tancerze, którzy na przestrzeni 20 lat uczestniczyli w zajęciach tanecznych pr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wadzonych przez trenera.</w:t>
      </w:r>
    </w:p>
    <w:p w:rsidR="002E7A51" w:rsidRPr="007F60DD" w:rsidRDefault="002E7A51" w:rsidP="002E7A5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Dodatkowym sukcesem minionego roku było wyróżnienie tancerki KTT JUMP Nikoli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łody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nagrodą „Antek Roku” w kategorii „Talent Roku”, przyznaną za wybitne osiągnięcia taneczne.</w:t>
      </w:r>
    </w:p>
    <w:p w:rsidR="002E7A51" w:rsidRPr="007F60DD" w:rsidRDefault="002E7A51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6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Działalność stała</w:t>
      </w:r>
    </w:p>
    <w:p w:rsidR="00C56D4A" w:rsidRPr="007F60DD" w:rsidRDefault="00C56D4A" w:rsidP="00C56D4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całego roku w Janowskim Ośrodku Kultury cyklicznie odbywały się:</w:t>
      </w:r>
    </w:p>
    <w:p w:rsidR="00C56D4A" w:rsidRPr="007F60DD" w:rsidRDefault="00C56D4A" w:rsidP="00C56D4A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z robotyki (wtorki i piątki),</w:t>
      </w:r>
    </w:p>
    <w:p w:rsidR="00C56D4A" w:rsidRPr="007F60DD" w:rsidRDefault="00C56D4A" w:rsidP="00C56D4A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taneczne Łukasza Kurzyny (poniedziałki i czwartki),</w:t>
      </w:r>
    </w:p>
    <w:p w:rsidR="00C56D4A" w:rsidRPr="007F60DD" w:rsidRDefault="00C56D4A" w:rsidP="00C56D4A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próby Olek Orkiestry (piątki),</w:t>
      </w:r>
    </w:p>
    <w:p w:rsidR="00C56D4A" w:rsidRPr="007F60DD" w:rsidRDefault="00C56D4A" w:rsidP="00C56D4A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wokalne Agnieszki 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Wiechnik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poniedziałki–środy</w:t>
      </w:r>
      <w:proofErr w:type="spellEnd"/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C56D4A" w:rsidRPr="007F60DD" w:rsidRDefault="0030075F" w:rsidP="00C56D4A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próby zespołów: „Dziadek”, „ bez nazwy </w:t>
      </w:r>
      <w:r w:rsidR="00C56D4A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</w:t>
      </w:r>
      <w:proofErr w:type="spellStart"/>
      <w:r w:rsidR="00C56D4A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Cantawey</w:t>
      </w:r>
      <w:proofErr w:type="spellEnd"/>
      <w:r w:rsidR="00C56D4A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:rsidR="00C56D4A" w:rsidRPr="007F60DD" w:rsidRDefault="00C56D4A" w:rsidP="00C56D4A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szachowe (piątki),</w:t>
      </w:r>
    </w:p>
    <w:p w:rsidR="0030075F" w:rsidRPr="007F60DD" w:rsidRDefault="00C56D4A" w:rsidP="00C56D4A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spotkania </w:t>
      </w:r>
      <w:r w:rsidR="0030075F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 Związków 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Emerytów i Ren</w:t>
      </w:r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cistów,</w:t>
      </w:r>
    </w:p>
    <w:p w:rsidR="00C56D4A" w:rsidRPr="007F60DD" w:rsidRDefault="0030075F" w:rsidP="00C56D4A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spotkania </w:t>
      </w:r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seniorów:</w:t>
      </w:r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proofErr w:type="spellStart"/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Recreo-Style</w:t>
      </w:r>
      <w:proofErr w:type="spellEnd"/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</w:t>
      </w:r>
      <w:proofErr w:type="spellStart"/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Vitalni</w:t>
      </w:r>
      <w:proofErr w:type="spellEnd"/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proofErr w:type="spellStart"/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Metafonia</w:t>
      </w:r>
      <w:proofErr w:type="spellEnd"/>
      <w:r w:rsidR="002763CC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37F7" w:rsidRPr="007F60DD" w:rsidRDefault="00C56D4A" w:rsidP="00C56D4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 weekendy funkcjonowało kino „Jutrzenka”</w:t>
      </w:r>
      <w:r w:rsidR="00E537F7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wyświetliliśmy 73 seanse filmowe na które przyszło 5596 osób.</w:t>
      </w:r>
    </w:p>
    <w:p w:rsidR="00E537F7" w:rsidRPr="007F60DD" w:rsidRDefault="00E537F7" w:rsidP="00C56D4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Podsumowania:</w:t>
      </w:r>
    </w:p>
    <w:p w:rsidR="00E537F7" w:rsidRPr="007F60DD" w:rsidRDefault="00E537F7" w:rsidP="00C56D4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- w sali widowiskowej odbyło się 60 koncertów, sztuk teatralnych, widowisk</w:t>
      </w:r>
      <w:r w:rsidR="0009552D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. By je popra</w:t>
      </w:r>
      <w:r w:rsidR="0009552D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9552D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przygotować zrobiliśmy 22 próby z pełną obsługo techniczną ( akustyk, oświetleniowiec, obsługa kamer i ekranu LED.</w:t>
      </w:r>
    </w:p>
    <w:p w:rsidR="0009552D" w:rsidRPr="007F60DD" w:rsidRDefault="0009552D" w:rsidP="00C56D4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- wynajmowaliśmy 32 razy nieodpłatnie sale na spotkania stowarzyszeń, szkolenia, konfere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cje, sesje Rady Miasta, warsztaty.</w:t>
      </w:r>
    </w:p>
    <w:p w:rsidR="0009552D" w:rsidRPr="007F60DD" w:rsidRDefault="0009552D" w:rsidP="00C56D4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wykonaliśmy nagłośnienia w plenerze 19 razy najczęściej dla stowarzyszeń działających dla dobra naszego Miasta.</w:t>
      </w:r>
    </w:p>
    <w:p w:rsidR="00C56D4A" w:rsidRPr="00C56D4A" w:rsidRDefault="00E537F7" w:rsidP="00C56D4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  <w:r w:rsidR="00C56D4A" w:rsidRPr="007F60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56D4A" w:rsidRPr="00C56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947" w:rsidRPr="00C56D4A" w:rsidRDefault="00524947" w:rsidP="00C56D4A"/>
    <w:sectPr w:rsidR="00524947" w:rsidRPr="00C56D4A" w:rsidSect="00524947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133"/>
    <w:multiLevelType w:val="multilevel"/>
    <w:tmpl w:val="EB12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C0A70"/>
    <w:multiLevelType w:val="multilevel"/>
    <w:tmpl w:val="471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66F15"/>
    <w:multiLevelType w:val="multilevel"/>
    <w:tmpl w:val="A4BA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B20B2"/>
    <w:multiLevelType w:val="multilevel"/>
    <w:tmpl w:val="109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B24A7"/>
    <w:multiLevelType w:val="multilevel"/>
    <w:tmpl w:val="A38E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CD4583"/>
    <w:multiLevelType w:val="multilevel"/>
    <w:tmpl w:val="0DA2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11100"/>
    <w:multiLevelType w:val="multilevel"/>
    <w:tmpl w:val="9A6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D02390"/>
    <w:multiLevelType w:val="multilevel"/>
    <w:tmpl w:val="27C6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863B5"/>
    <w:multiLevelType w:val="multilevel"/>
    <w:tmpl w:val="E980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14668"/>
    <w:multiLevelType w:val="multilevel"/>
    <w:tmpl w:val="6C50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B3894"/>
    <w:multiLevelType w:val="multilevel"/>
    <w:tmpl w:val="9DCE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8B5735"/>
    <w:multiLevelType w:val="multilevel"/>
    <w:tmpl w:val="C4E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716FA"/>
    <w:multiLevelType w:val="multilevel"/>
    <w:tmpl w:val="61F2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91B63"/>
    <w:multiLevelType w:val="multilevel"/>
    <w:tmpl w:val="BDAE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C134B4"/>
    <w:multiLevelType w:val="multilevel"/>
    <w:tmpl w:val="3F06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524947"/>
    <w:rsid w:val="000652E9"/>
    <w:rsid w:val="0009552D"/>
    <w:rsid w:val="000C0137"/>
    <w:rsid w:val="00225AE2"/>
    <w:rsid w:val="002357B5"/>
    <w:rsid w:val="002616AF"/>
    <w:rsid w:val="002763CC"/>
    <w:rsid w:val="002E7A51"/>
    <w:rsid w:val="0030075F"/>
    <w:rsid w:val="003B6946"/>
    <w:rsid w:val="00524947"/>
    <w:rsid w:val="006375FC"/>
    <w:rsid w:val="00655742"/>
    <w:rsid w:val="0069520E"/>
    <w:rsid w:val="00762A38"/>
    <w:rsid w:val="007D3DBA"/>
    <w:rsid w:val="007F60DD"/>
    <w:rsid w:val="00832883"/>
    <w:rsid w:val="00835352"/>
    <w:rsid w:val="0092783C"/>
    <w:rsid w:val="009404FF"/>
    <w:rsid w:val="00A62EE2"/>
    <w:rsid w:val="00A9389B"/>
    <w:rsid w:val="00B81908"/>
    <w:rsid w:val="00B926D9"/>
    <w:rsid w:val="00BF7721"/>
    <w:rsid w:val="00C56D4A"/>
    <w:rsid w:val="00E42545"/>
    <w:rsid w:val="00E537F7"/>
    <w:rsid w:val="00EF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947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C56D4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56D4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524947"/>
  </w:style>
  <w:style w:type="paragraph" w:styleId="Nagwek">
    <w:name w:val="header"/>
    <w:basedOn w:val="Normalny"/>
    <w:next w:val="Tekstpodstawowy"/>
    <w:qFormat/>
    <w:rsid w:val="005249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24947"/>
    <w:pPr>
      <w:spacing w:after="140" w:line="276" w:lineRule="auto"/>
    </w:pPr>
  </w:style>
  <w:style w:type="paragraph" w:styleId="Lista">
    <w:name w:val="List"/>
    <w:basedOn w:val="Tekstpodstawowy"/>
    <w:rsid w:val="00524947"/>
    <w:rPr>
      <w:rFonts w:cs="Arial"/>
    </w:rPr>
  </w:style>
  <w:style w:type="paragraph" w:customStyle="1" w:styleId="Caption">
    <w:name w:val="Caption"/>
    <w:basedOn w:val="Normalny"/>
    <w:qFormat/>
    <w:rsid w:val="005249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24947"/>
    <w:pPr>
      <w:suppressLineNumbers/>
    </w:pPr>
    <w:rPr>
      <w:rFonts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C56D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56D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6D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6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6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Matylda Michałek</dc:creator>
  <dc:description/>
  <cp:lastModifiedBy>Łukasz</cp:lastModifiedBy>
  <cp:revision>19</cp:revision>
  <cp:lastPrinted>2026-02-04T07:55:00Z</cp:lastPrinted>
  <dcterms:created xsi:type="dcterms:W3CDTF">2024-03-21T08:59:00Z</dcterms:created>
  <dcterms:modified xsi:type="dcterms:W3CDTF">2026-04-17T07:12:00Z</dcterms:modified>
  <dc:language>pl-PL</dc:language>
</cp:coreProperties>
</file>